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EAAD" w14:textId="77777777" w:rsidR="00B3122C" w:rsidRDefault="00B3122C" w:rsidP="00B3122C">
      <w:pPr>
        <w:kinsoku/>
        <w:rPr>
          <w:rFonts w:ascii="黑体" w:eastAsia="黑体" w:hAnsi="黑体" w:cs="方正小标宋简体" w:hint="eastAsia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附件5</w:t>
      </w:r>
    </w:p>
    <w:p w14:paraId="46FAD1E7" w14:textId="77777777" w:rsidR="00B3122C" w:rsidRDefault="00B3122C" w:rsidP="00B3122C">
      <w:pPr>
        <w:kinsoku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eastAsia="zh-CN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中国教育学会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会员申请流程</w:t>
      </w:r>
    </w:p>
    <w:p w14:paraId="1F5369B4" w14:textId="77777777" w:rsidR="00B3122C" w:rsidRDefault="00B3122C" w:rsidP="00B3122C">
      <w:pPr>
        <w:widowControl w:val="0"/>
        <w:kinsoku/>
        <w:spacing w:line="560" w:lineRule="exact"/>
        <w:ind w:left="641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2"/>
          <w:lang w:eastAsia="zh-CN"/>
        </w:rPr>
        <w:t>一、个人会员</w:t>
      </w:r>
    </w:p>
    <w:p w14:paraId="5E0AEF9D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1.入会条件</w:t>
      </w:r>
    </w:p>
    <w:p w14:paraId="64972FFA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171870C6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2.会费标准</w:t>
      </w:r>
    </w:p>
    <w:p w14:paraId="1FAB2570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100元/年</w:t>
      </w:r>
    </w:p>
    <w:p w14:paraId="03C7F46F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3.会员权益</w:t>
      </w:r>
    </w:p>
    <w:p w14:paraId="28F90963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（1）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享有本会服务的优先权；</w:t>
      </w:r>
    </w:p>
    <w:p w14:paraId="74E9E43E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享有参加本会举办的会员活动专属权，如会员专题案例征集、会员专题调研、会员日活动等；</w:t>
      </w:r>
    </w:p>
    <w:p w14:paraId="4BE61117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享有申报本会教育科研规划课题资格；</w:t>
      </w:r>
    </w:p>
    <w:p w14:paraId="542A6EDA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（4）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优惠参加本会和本会分支机构举办的收费类学术活动；</w:t>
      </w:r>
    </w:p>
    <w:p w14:paraId="7AEB96AE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B008A39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4.申请流程</w:t>
      </w:r>
    </w:p>
    <w:p w14:paraId="1EC36DAC" w14:textId="77777777" w:rsidR="00B3122C" w:rsidRDefault="00B3122C" w:rsidP="00B3122C">
      <w:pPr>
        <w:kinsoku/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lang w:eastAsia="zh-CN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  <w:lang w:eastAsia="zh-CN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，点击官网首页“申请会员”，进入后选择“个人会员”申请。</w:t>
      </w:r>
    </w:p>
    <w:p w14:paraId="4A532578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（2）阅读个人会员申请须知及《中国教育学会管理办法》并点击同意；</w:t>
      </w:r>
    </w:p>
    <w:p w14:paraId="72D13918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（3）使用手机号进行验证并设置密码；</w:t>
      </w:r>
    </w:p>
    <w:p w14:paraId="5F883904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（4）填写个人基本信息，并选择服务主体（小学语文教学专业委员会）；</w:t>
      </w:r>
    </w:p>
    <w:p w14:paraId="08002C7E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（5）上传证件照照片；</w:t>
      </w:r>
    </w:p>
    <w:p w14:paraId="09B78FAE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（6）查看并下载系统生成的个人会员申请表模板，打印签字盖章后扫描为 PDF 文件，点击“选择文件”进行上传后点击“上报”按键完成申请；</w:t>
      </w:r>
    </w:p>
    <w:p w14:paraId="620FB8A3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等待审核。</w:t>
      </w:r>
    </w:p>
    <w:p w14:paraId="102B286C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缴纳会费。</w:t>
      </w:r>
      <w:bookmarkEnd w:id="3"/>
    </w:p>
    <w:p w14:paraId="62BA7D97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（9）在中国教育学会官网登录个人会员账号，可打印电子会员证及参与学会各项活动。</w:t>
      </w:r>
    </w:p>
    <w:bookmarkEnd w:id="4"/>
    <w:p w14:paraId="2770F933" w14:textId="77777777" w:rsidR="00B3122C" w:rsidRDefault="00B3122C" w:rsidP="00B3122C">
      <w:pPr>
        <w:widowControl w:val="0"/>
        <w:kinsoku/>
        <w:spacing w:line="560" w:lineRule="exact"/>
        <w:ind w:left="641"/>
        <w:jc w:val="both"/>
        <w:rPr>
          <w:rFonts w:ascii="黑体" w:eastAsia="黑体" w:hAnsi="黑体" w:cs="黑体" w:hint="eastAsia"/>
          <w:b/>
          <w:bCs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2"/>
          <w:lang w:eastAsia="zh-CN"/>
        </w:rPr>
        <w:t>二、单位会员</w:t>
      </w:r>
    </w:p>
    <w:p w14:paraId="3414F038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1.入会条件</w:t>
      </w:r>
    </w:p>
    <w:p w14:paraId="22507441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中小学校、幼儿园、高等院校、教育科研机构、教育类出版单位、教育类社会团体等均可申请加入。</w:t>
      </w:r>
    </w:p>
    <w:p w14:paraId="0388A846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2.会费标准</w:t>
      </w:r>
    </w:p>
    <w:p w14:paraId="2CAC43EC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学校：5000元/年</w:t>
      </w:r>
    </w:p>
    <w:p w14:paraId="67B67AF1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其他单位：10000元/年</w:t>
      </w:r>
    </w:p>
    <w:p w14:paraId="5E9750F5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3.会员权益</w:t>
      </w:r>
    </w:p>
    <w:p w14:paraId="6E09A5F0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（1）享有本会服务的优先权；</w:t>
      </w:r>
    </w:p>
    <w:p w14:paraId="032FC75A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（2）享有参加本会举办的会员活动专属权，如单位会员现场观摩活动、单位会员教学成果展示活动等；</w:t>
      </w:r>
    </w:p>
    <w:p w14:paraId="5AFF6F2E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（3）享有本会教育科研规划课题推荐资格；</w:t>
      </w:r>
    </w:p>
    <w:p w14:paraId="14592D5B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（4）优惠参加本会和本会分支机构举办的收费类学术活动；</w:t>
      </w:r>
    </w:p>
    <w:p w14:paraId="3C2DA6EB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（5）优惠订阅本会所办刊物。</w:t>
      </w:r>
    </w:p>
    <w:p w14:paraId="3E695B50" w14:textId="77777777" w:rsidR="00B3122C" w:rsidRDefault="00B3122C" w:rsidP="00B3122C">
      <w:pPr>
        <w:kinsoku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lastRenderedPageBreak/>
        <w:t>4.申请流程</w:t>
      </w:r>
    </w:p>
    <w:p w14:paraId="6AE0F303" w14:textId="77777777" w:rsidR="00B3122C" w:rsidRDefault="00B3122C" w:rsidP="00B3122C">
      <w:pPr>
        <w:kinsoku/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lang w:eastAsia="zh-CN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  <w:lang w:eastAsia="zh-CN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，点击官网首页“申请会员”，进入后选择“单位会员”申请。</w:t>
      </w:r>
    </w:p>
    <w:p w14:paraId="52D7A9F5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369FFD30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（3）填写相关信息，并选择服务主体（小学语文教学专业委员会）；</w:t>
      </w:r>
    </w:p>
    <w:p w14:paraId="32C0E478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（4）上传 PDF 版的《中国教育学会单位会员申请表》、《单位法定代表人备案表》以及单位法人登记证书或统一社会信用代码证复印件；</w:t>
      </w:r>
    </w:p>
    <w:p w14:paraId="2D0994C1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提交申请，等待审核。</w:t>
      </w:r>
    </w:p>
    <w:p w14:paraId="639C7CB0" w14:textId="77777777" w:rsidR="00B3122C" w:rsidRDefault="00B3122C" w:rsidP="00B3122C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（6）收到申请成功短信后，按要求缴纳会费。</w:t>
      </w:r>
    </w:p>
    <w:p w14:paraId="05685E35" w14:textId="77777777" w:rsidR="00B3122C" w:rsidRDefault="00B3122C" w:rsidP="00B3122C">
      <w:pPr>
        <w:kinsoku/>
        <w:spacing w:line="560" w:lineRule="exact"/>
        <w:ind w:firstLineChars="200" w:firstLine="640"/>
        <w:rPr>
          <w:rFonts w:eastAsia="宋体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，可打印电子会员证及参与学会各项活动。</w:t>
      </w:r>
    </w:p>
    <w:p w14:paraId="62FD9130" w14:textId="77777777" w:rsidR="00AB0619" w:rsidRDefault="00AB0619">
      <w:pPr>
        <w:rPr>
          <w:rFonts w:hint="eastAsia"/>
          <w:lang w:eastAsia="zh-CN"/>
        </w:rPr>
      </w:pPr>
    </w:p>
    <w:sectPr w:rsidR="00AB0619" w:rsidSect="00B3122C">
      <w:pgSz w:w="11900" w:h="16830"/>
      <w:pgMar w:top="1445" w:right="400" w:bottom="1934" w:left="10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2C"/>
    <w:rsid w:val="003E1158"/>
    <w:rsid w:val="004B28D1"/>
    <w:rsid w:val="00953B75"/>
    <w:rsid w:val="00AB0619"/>
    <w:rsid w:val="00B3122C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208B"/>
  <w15:chartTrackingRefBased/>
  <w15:docId w15:val="{31AB168A-E212-4FCE-8F95-E0866FF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22C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2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2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2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22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12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22C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22C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1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22C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1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22C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312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22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12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1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2026-04-01T08:14:00Z</dcterms:created>
  <dcterms:modified xsi:type="dcterms:W3CDTF">2026-04-01T08:14:00Z</dcterms:modified>
</cp:coreProperties>
</file>