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5A43" w14:textId="77777777" w:rsidR="000F0453" w:rsidRDefault="000F0453" w:rsidP="000F0453">
      <w:pPr>
        <w:spacing w:line="560" w:lineRule="exact"/>
        <w:ind w:right="480"/>
        <w:jc w:val="left"/>
        <w:rPr>
          <w:rFonts w:ascii="黑体" w:eastAsia="黑体" w:hAnsi="仿宋_GB2312" w:cs="Times New Roman"/>
          <w:sz w:val="32"/>
          <w:szCs w:val="32"/>
        </w:rPr>
      </w:pPr>
      <w:r>
        <w:rPr>
          <w:rFonts w:ascii="黑体" w:eastAsia="黑体" w:hAnsi="仿宋_GB2312" w:cs="Times New Roman" w:hint="eastAsia"/>
          <w:sz w:val="32"/>
          <w:szCs w:val="32"/>
        </w:rPr>
        <w:t>附件</w:t>
      </w:r>
    </w:p>
    <w:p w14:paraId="0B8AAD69" w14:textId="77777777" w:rsidR="000F0453" w:rsidRDefault="000F0453" w:rsidP="000F0453">
      <w:pPr>
        <w:pStyle w:val="a3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ascii="仿宋_GB2312" w:eastAsia="仿宋_GB2312" w:hAnsi="仿宋_GB2312" w:cs="黑体"/>
          <w:b/>
          <w:bCs/>
          <w:sz w:val="32"/>
          <w:szCs w:val="32"/>
          <w:shd w:val="clear" w:color="auto" w:fill="FFFFFF"/>
        </w:rPr>
      </w:pPr>
    </w:p>
    <w:p w14:paraId="622B4C5D" w14:textId="77777777" w:rsidR="000F0453" w:rsidRDefault="000F0453" w:rsidP="000F0453">
      <w:pPr>
        <w:pStyle w:val="a3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ascii="方正小标宋简体" w:eastAsia="方正小标宋简体" w:hAnsi="仿宋_GB2312" w:cs="黑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黑体" w:hint="eastAsia"/>
          <w:sz w:val="44"/>
          <w:szCs w:val="44"/>
          <w:shd w:val="clear" w:color="auto" w:fill="FFFFFF"/>
        </w:rPr>
        <w:t>交通指南</w:t>
      </w:r>
    </w:p>
    <w:p w14:paraId="321D86F8" w14:textId="77777777" w:rsidR="000F0453" w:rsidRDefault="000F0453" w:rsidP="000F0453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宋体"/>
          <w:sz w:val="32"/>
          <w:szCs w:val="32"/>
          <w:shd w:val="clear" w:color="auto" w:fill="FFFFFF"/>
          <w:lang w:bidi="ar"/>
        </w:rPr>
      </w:pPr>
    </w:p>
    <w:p w14:paraId="31CFA33F" w14:textId="77777777" w:rsidR="000F0453" w:rsidRDefault="000F0453" w:rsidP="000F0453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宋体"/>
          <w:sz w:val="32"/>
          <w:szCs w:val="32"/>
        </w:rPr>
      </w:pPr>
      <w:r>
        <w:rPr>
          <w:rFonts w:ascii="仿宋_GB2312" w:eastAsia="仿宋_GB2312" w:hAnsi="仿宋_GB2312" w:cs="宋体" w:hint="eastAsia"/>
          <w:sz w:val="32"/>
          <w:szCs w:val="32"/>
          <w:shd w:val="clear" w:color="auto" w:fill="FFFFFF"/>
          <w:lang w:bidi="ar"/>
        </w:rPr>
        <w:t>中州</w:t>
      </w:r>
      <w:proofErr w:type="gramStart"/>
      <w:r>
        <w:rPr>
          <w:rFonts w:ascii="仿宋_GB2312" w:eastAsia="仿宋_GB2312" w:hAnsi="仿宋_GB2312" w:cs="宋体" w:hint="eastAsia"/>
          <w:sz w:val="32"/>
          <w:szCs w:val="32"/>
          <w:shd w:val="clear" w:color="auto" w:fill="FFFFFF"/>
          <w:lang w:bidi="ar"/>
        </w:rPr>
        <w:t>颐</w:t>
      </w:r>
      <w:proofErr w:type="gramEnd"/>
      <w:r>
        <w:rPr>
          <w:rFonts w:ascii="仿宋_GB2312" w:eastAsia="仿宋_GB2312" w:hAnsi="仿宋_GB2312" w:cs="宋体" w:hint="eastAsia"/>
          <w:sz w:val="32"/>
          <w:szCs w:val="32"/>
          <w:shd w:val="clear" w:color="auto" w:fill="FFFFFF"/>
          <w:lang w:bidi="ar"/>
        </w:rPr>
        <w:t>和酒店位于河南省开封市龙亭区金明大道与东京大道交叉口东南角，</w:t>
      </w:r>
      <w:r>
        <w:rPr>
          <w:rFonts w:ascii="仿宋_GB2312" w:eastAsia="仿宋_GB2312" w:hAnsi="仿宋_GB2312" w:cs="宋体"/>
          <w:sz w:val="32"/>
          <w:szCs w:val="32"/>
        </w:rPr>
        <w:t>河南大学金明校区大西门内</w:t>
      </w:r>
      <w:r>
        <w:rPr>
          <w:rFonts w:ascii="仿宋_GB2312" w:eastAsia="仿宋_GB2312" w:hAnsi="仿宋_GB2312" w:cs="宋体" w:hint="eastAsia"/>
          <w:sz w:val="32"/>
          <w:szCs w:val="32"/>
        </w:rPr>
        <w:t>。</w:t>
      </w:r>
    </w:p>
    <w:p w14:paraId="05B688D9" w14:textId="77777777" w:rsidR="000F0453" w:rsidRDefault="000F0453" w:rsidP="000F0453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3"/>
        <w:textAlignment w:val="baseline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乘车路线：</w:t>
      </w:r>
    </w:p>
    <w:p w14:paraId="46ACA1F5" w14:textId="77777777" w:rsidR="000F0453" w:rsidRDefault="000F0453" w:rsidP="000F0453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textAlignment w:val="baseline"/>
        <w:rPr>
          <w:rFonts w:ascii="仿宋_GB2312" w:eastAsia="仿宋_GB2312" w:hAnsi="仿宋_GB2312" w:cs="黑体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</w:rPr>
        <w:t>新郑机场——河南大学金明校区大西门</w:t>
      </w:r>
    </w:p>
    <w:p w14:paraId="67CE0586" w14:textId="77777777" w:rsidR="000F0453" w:rsidRDefault="000F0453" w:rsidP="000F045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乘坐出租车：至河南大学大西门，票价约200元左右。</w:t>
      </w:r>
    </w:p>
    <w:p w14:paraId="65B6D77E" w14:textId="77777777" w:rsidR="000F0453" w:rsidRDefault="000F0453" w:rsidP="000F045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乘坐郑开城际高铁：至宋城路站，票价30元。转乘出租车至河南大学大西门，票价13元左右。</w:t>
      </w:r>
    </w:p>
    <w:p w14:paraId="3275F99B" w14:textId="77777777" w:rsidR="000F0453" w:rsidRDefault="000F0453" w:rsidP="000F045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②郑州东站——河南大学金明校区大西门</w:t>
      </w:r>
    </w:p>
    <w:p w14:paraId="72F57A4F" w14:textId="77777777" w:rsidR="000F0453" w:rsidRDefault="000F0453" w:rsidP="000F045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乘坐出租车：票价约200元左右（不打表），直达河南大学大西门。</w:t>
      </w:r>
    </w:p>
    <w:p w14:paraId="4E622215" w14:textId="77777777" w:rsidR="000F0453" w:rsidRDefault="000F0453" w:rsidP="000F045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乘坐郑开城际高铁：至宋城路站，票价18元。转乘出租车至河南大学大西门，票价13元左右。</w:t>
      </w:r>
    </w:p>
    <w:p w14:paraId="25C2635C" w14:textId="77777777" w:rsidR="000F0453" w:rsidRDefault="000F0453" w:rsidP="000F045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乘坐郑开城际公交：郑州东站乘坐城际公交至开封，转乘出租车至河南大学大西门。</w:t>
      </w:r>
    </w:p>
    <w:p w14:paraId="2D6A9132" w14:textId="77777777" w:rsidR="000F0453" w:rsidRDefault="000F0453" w:rsidP="000F045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③郑州火车站——河南大学金明校区大西门</w:t>
      </w:r>
    </w:p>
    <w:p w14:paraId="6C50FDA8" w14:textId="77777777" w:rsidR="000F0453" w:rsidRDefault="000F0453" w:rsidP="000F045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乘坐地铁：至郑州东站，后按②中路线前往。</w:t>
      </w:r>
    </w:p>
    <w:p w14:paraId="7A2015B5" w14:textId="77777777" w:rsidR="000F0453" w:rsidRDefault="000F0453" w:rsidP="000F0453">
      <w:pPr>
        <w:spacing w:line="56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hint="eastAsia"/>
          <w:sz w:val="32"/>
          <w:szCs w:val="32"/>
        </w:rPr>
        <w:t>乘坐郑开城际公交：在火车站对面的汽车客运中心站乘坐郑开城际公交，至开封，转乘出租车至河南大学金明校区大西门。</w:t>
      </w:r>
      <w:r>
        <w:rPr>
          <w:rFonts w:ascii="Calibri" w:eastAsia="仿宋_GB2312" w:hAnsi="Calibri" w:cs="Calibri"/>
          <w:kern w:val="0"/>
          <w:sz w:val="32"/>
          <w:szCs w:val="32"/>
          <w:shd w:val="clear" w:color="auto" w:fill="FFFFFF"/>
          <w:lang w:bidi="ar"/>
        </w:rPr>
        <w:t> </w:t>
      </w:r>
    </w:p>
    <w:p w14:paraId="3BEDAE60" w14:textId="77777777" w:rsidR="000F0453" w:rsidRDefault="000F0453" w:rsidP="000F0453">
      <w:pPr>
        <w:spacing w:line="560" w:lineRule="exact"/>
        <w:ind w:firstLineChars="250" w:firstLine="8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④开封北站——河南大学金明校区大西门</w:t>
      </w:r>
    </w:p>
    <w:p w14:paraId="284768D3" w14:textId="77777777" w:rsidR="000F0453" w:rsidRDefault="000F0453" w:rsidP="000F0453">
      <w:pPr>
        <w:spacing w:line="560" w:lineRule="exact"/>
        <w:ind w:firstLineChars="250" w:firstLine="8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乘坐出租车：至河南大学大西门，票价约15元左右。</w:t>
      </w:r>
    </w:p>
    <w:p w14:paraId="568D3939" w14:textId="77777777" w:rsidR="000F0453" w:rsidRDefault="000F0453" w:rsidP="000F0453">
      <w:pPr>
        <w:spacing w:line="560" w:lineRule="exact"/>
        <w:ind w:firstLineChars="250" w:firstLine="8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乘坐公交车：乘坐8路/35路/21路公交车，至天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马广场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站下车，步行约</w:t>
      </w:r>
      <w:r>
        <w:rPr>
          <w:rFonts w:ascii="仿宋_GB2312" w:eastAsia="仿宋_GB2312" w:hAnsi="仿宋_GB2312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00米到达中州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颐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和酒店。</w:t>
      </w:r>
    </w:p>
    <w:p w14:paraId="02D91FFE" w14:textId="77777777" w:rsidR="000F0453" w:rsidRDefault="000F0453" w:rsidP="000F0453">
      <w:pPr>
        <w:pStyle w:val="a3"/>
        <w:widowControl/>
        <w:shd w:val="clear" w:color="auto" w:fill="FFFFFF"/>
        <w:spacing w:beforeAutospacing="0" w:afterAutospacing="0" w:line="420" w:lineRule="atLeast"/>
        <w:jc w:val="center"/>
        <w:textAlignment w:val="baseline"/>
        <w:rPr>
          <w:rFonts w:ascii="微软雅黑" w:eastAsia="微软雅黑" w:hAnsi="微软雅黑" w:cs="微软雅黑"/>
        </w:rPr>
      </w:pPr>
    </w:p>
    <w:p w14:paraId="5EAD1668" w14:textId="77777777" w:rsidR="000F0453" w:rsidRDefault="000F0453" w:rsidP="000F0453">
      <w:pPr>
        <w:pStyle w:val="a3"/>
        <w:widowControl/>
        <w:shd w:val="clear" w:color="auto" w:fill="FFFFFF"/>
        <w:spacing w:beforeAutospacing="0" w:afterAutospacing="0" w:line="420" w:lineRule="atLeast"/>
        <w:jc w:val="both"/>
        <w:textAlignment w:val="baseline"/>
        <w:rPr>
          <w:rFonts w:ascii="宋体" w:eastAsia="宋体" w:hAnsi="宋体" w:cs="宋体"/>
          <w:b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 xml:space="preserve">　　</w:t>
      </w:r>
    </w:p>
    <w:p w14:paraId="00F5C2AE" w14:textId="77777777" w:rsidR="00AB0619" w:rsidRPr="000F0453" w:rsidRDefault="00AB0619"/>
    <w:sectPr w:rsidR="00AB0619" w:rsidRPr="000F0453" w:rsidSect="00B7764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AD7"/>
    <w:multiLevelType w:val="multilevel"/>
    <w:tmpl w:val="01A36AD7"/>
    <w:lvl w:ilvl="0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86444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53"/>
    <w:rsid w:val="000F0453"/>
    <w:rsid w:val="004B28D1"/>
    <w:rsid w:val="00953B75"/>
    <w:rsid w:val="00AB0619"/>
    <w:rsid w:val="00B7764D"/>
    <w:rsid w:val="00CE467E"/>
    <w:rsid w:val="00D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D4F9"/>
  <w15:chartTrackingRefBased/>
  <w15:docId w15:val="{A2DBE132-03B3-435D-BE84-98F44E44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53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F045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2024-03-25T08:51:00Z</dcterms:created>
  <dcterms:modified xsi:type="dcterms:W3CDTF">2024-03-25T08:51:00Z</dcterms:modified>
</cp:coreProperties>
</file>