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E5E6" w14:textId="77777777" w:rsidR="00613275" w:rsidRPr="0083131C" w:rsidRDefault="00613275" w:rsidP="00613275">
      <w:pPr>
        <w:jc w:val="left"/>
        <w:rPr>
          <w:rFonts w:ascii="黑体" w:eastAsia="黑体" w:hAnsi="黑体" w:cs="宋体"/>
          <w:color w:val="000000"/>
          <w:spacing w:val="8"/>
          <w:sz w:val="32"/>
          <w:szCs w:val="32"/>
          <w:shd w:val="clear" w:color="auto" w:fill="FFFFFF"/>
        </w:rPr>
      </w:pPr>
      <w:r w:rsidRPr="0083131C">
        <w:rPr>
          <w:rFonts w:ascii="黑体" w:eastAsia="黑体" w:hAnsi="黑体" w:cs="宋体"/>
          <w:color w:val="000000"/>
          <w:spacing w:val="8"/>
          <w:sz w:val="32"/>
          <w:szCs w:val="32"/>
          <w:shd w:val="clear" w:color="auto" w:fill="FFFFFF"/>
        </w:rPr>
        <w:t>附件</w:t>
      </w:r>
    </w:p>
    <w:p w14:paraId="2CE1C28A" w14:textId="2F2A392B" w:rsidR="00613275" w:rsidRPr="000E4EB9" w:rsidRDefault="00613275" w:rsidP="00613275">
      <w:pPr>
        <w:jc w:val="center"/>
        <w:rPr>
          <w:rFonts w:ascii="方正小标宋简体" w:eastAsia="方正小标宋简体" w:hAnsi="仿宋" w:cs="宋体"/>
          <w:color w:val="000000"/>
          <w:spacing w:val="8"/>
          <w:sz w:val="32"/>
          <w:szCs w:val="32"/>
          <w:shd w:val="clear" w:color="auto" w:fill="FFFFFF"/>
        </w:rPr>
      </w:pPr>
      <w:r w:rsidRPr="000E4EB9">
        <w:rPr>
          <w:rFonts w:ascii="方正小标宋简体" w:eastAsia="方正小标宋简体" w:hAnsi="仿宋" w:cs="宋体" w:hint="eastAsia"/>
          <w:color w:val="000000"/>
          <w:spacing w:val="8"/>
          <w:sz w:val="32"/>
          <w:szCs w:val="32"/>
          <w:shd w:val="clear" w:color="auto" w:fill="FFFFFF"/>
          <w:lang w:eastAsia="zh-Hans"/>
        </w:rPr>
        <w:t>初中数学“综合与实践领域的教学研究”课题研讨交流活动</w:t>
      </w:r>
      <w:r w:rsidRPr="000E4EB9">
        <w:rPr>
          <w:rFonts w:ascii="方正小标宋简体" w:eastAsia="方正小标宋简体" w:hAnsi="仿宋" w:cs="宋体" w:hint="eastAsia"/>
          <w:color w:val="000000"/>
          <w:spacing w:val="8"/>
          <w:sz w:val="32"/>
          <w:szCs w:val="32"/>
          <w:shd w:val="clear" w:color="auto" w:fill="FFFFFF"/>
        </w:rPr>
        <w:t>执行程序手册</w:t>
      </w:r>
    </w:p>
    <w:p w14:paraId="6BF0F83B" w14:textId="070B68B0" w:rsidR="00613275" w:rsidRPr="00541C89" w:rsidRDefault="00613275" w:rsidP="00613275">
      <w:pPr>
        <w:jc w:val="center"/>
        <w:rPr>
          <w:rFonts w:ascii="仿宋" w:eastAsia="仿宋" w:hAnsi="仿宋" w:cs="宋体"/>
          <w:b/>
          <w:color w:val="000000"/>
          <w:spacing w:val="8"/>
          <w:sz w:val="24"/>
          <w:szCs w:val="32"/>
          <w:shd w:val="clear" w:color="auto" w:fill="FFFFFF"/>
        </w:rPr>
      </w:pPr>
      <w:r w:rsidRPr="00CB6819">
        <w:rPr>
          <w:rFonts w:ascii="仿宋" w:eastAsia="仿宋" w:hAnsi="仿宋" w:cs="宋体" w:hint="eastAsia"/>
          <w:b/>
          <w:color w:val="000000"/>
          <w:spacing w:val="8"/>
          <w:sz w:val="24"/>
          <w:szCs w:val="32"/>
          <w:shd w:val="clear" w:color="auto" w:fill="FFFFFF"/>
        </w:rPr>
        <w:t>活动时间：202</w:t>
      </w:r>
      <w:r>
        <w:rPr>
          <w:rFonts w:ascii="仿宋" w:eastAsia="仿宋" w:hAnsi="仿宋" w:cs="宋体" w:hint="eastAsia"/>
          <w:b/>
          <w:color w:val="000000"/>
          <w:spacing w:val="8"/>
          <w:sz w:val="24"/>
          <w:szCs w:val="32"/>
          <w:shd w:val="clear" w:color="auto" w:fill="FFFFFF"/>
        </w:rPr>
        <w:t>4</w:t>
      </w:r>
      <w:r w:rsidRPr="00CB6819">
        <w:rPr>
          <w:rFonts w:ascii="仿宋" w:eastAsia="仿宋" w:hAnsi="仿宋" w:cs="宋体" w:hint="eastAsia"/>
          <w:b/>
          <w:color w:val="000000"/>
          <w:spacing w:val="8"/>
          <w:sz w:val="24"/>
          <w:szCs w:val="32"/>
          <w:shd w:val="clear" w:color="auto" w:fill="FFFFFF"/>
        </w:rPr>
        <w:t>年3月28日                  地点：杭州市育才中学</w:t>
      </w: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690"/>
        <w:gridCol w:w="2412"/>
        <w:gridCol w:w="3546"/>
      </w:tblGrid>
      <w:tr w:rsidR="00613275" w:rsidRPr="00EB10A2" w14:paraId="153DAAB1" w14:textId="77777777" w:rsidTr="00613275">
        <w:trPr>
          <w:jc w:val="center"/>
        </w:trPr>
        <w:tc>
          <w:tcPr>
            <w:tcW w:w="786" w:type="pct"/>
            <w:shd w:val="clear" w:color="auto" w:fill="auto"/>
            <w:vAlign w:val="center"/>
          </w:tcPr>
          <w:p w14:paraId="166FCFF2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议程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5A892897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时间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AE7131A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内容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6DD4BC03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主讲人</w:t>
            </w:r>
          </w:p>
        </w:tc>
      </w:tr>
      <w:tr w:rsidR="00613275" w:rsidRPr="00EB10A2" w14:paraId="5F8CDC7F" w14:textId="77777777" w:rsidTr="00613275">
        <w:trPr>
          <w:jc w:val="center"/>
        </w:trPr>
        <w:tc>
          <w:tcPr>
            <w:tcW w:w="786" w:type="pct"/>
            <w:vMerge w:val="restart"/>
            <w:shd w:val="clear" w:color="auto" w:fill="auto"/>
            <w:vAlign w:val="center"/>
          </w:tcPr>
          <w:p w14:paraId="79C9F57B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1.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活动致辞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14:paraId="53DB5DD4" w14:textId="77777777" w:rsidR="00613275" w:rsidRPr="00EB10A2" w:rsidRDefault="00613275" w:rsidP="004D3AB8">
            <w:pPr>
              <w:jc w:val="center"/>
              <w:rPr>
                <w:rStyle w:val="a4"/>
                <w:rFonts w:ascii="Times New Roman" w:eastAsia="仿宋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B10A2"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8:30</w:t>
            </w:r>
            <w:r w:rsidRPr="00EB10A2"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～</w:t>
            </w:r>
            <w:r w:rsidRPr="00EB10A2"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8:45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14:paraId="21AB6875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</w:rPr>
            </w:pPr>
            <w:r w:rsidRPr="00541C89"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  <w:t>领导致辞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47D30D32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杭州市基础教育研究室</w:t>
            </w:r>
          </w:p>
          <w:p w14:paraId="06AE15F4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杨凯锋主任</w:t>
            </w:r>
          </w:p>
        </w:tc>
      </w:tr>
      <w:tr w:rsidR="00613275" w:rsidRPr="00EB10A2" w14:paraId="2101766A" w14:textId="77777777" w:rsidTr="00613275">
        <w:trPr>
          <w:trHeight w:val="391"/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39F3F072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5E5C0600" w14:textId="77777777" w:rsidR="00613275" w:rsidRPr="00EB10A2" w:rsidRDefault="00613275" w:rsidP="004D3AB8">
            <w:pPr>
              <w:jc w:val="center"/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</w:tcPr>
          <w:p w14:paraId="0B5F1DDF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 w14:paraId="5B09AEC1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杭州市拱</w:t>
            </w:r>
            <w:proofErr w:type="gramStart"/>
            <w:r w:rsidRPr="00541C89">
              <w:rPr>
                <w:rStyle w:val="a4"/>
                <w:rFonts w:ascii="Times New Roman" w:eastAsia="仿宋" w:hAnsi="Times New Roman" w:cs="Times New Roman"/>
              </w:rPr>
              <w:t>墅</w:t>
            </w:r>
            <w:proofErr w:type="gramEnd"/>
            <w:r w:rsidRPr="00541C89">
              <w:rPr>
                <w:rStyle w:val="a4"/>
                <w:rFonts w:ascii="Times New Roman" w:eastAsia="仿宋" w:hAnsi="Times New Roman" w:cs="Times New Roman"/>
              </w:rPr>
              <w:t>区教育研究院</w:t>
            </w:r>
          </w:p>
          <w:p w14:paraId="1D820B8A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沈旭东院长</w:t>
            </w:r>
          </w:p>
        </w:tc>
      </w:tr>
      <w:tr w:rsidR="00613275" w:rsidRPr="00EB10A2" w14:paraId="6D16A46D" w14:textId="77777777" w:rsidTr="00613275">
        <w:trPr>
          <w:jc w:val="center"/>
        </w:trPr>
        <w:tc>
          <w:tcPr>
            <w:tcW w:w="786" w:type="pct"/>
            <w:vMerge w:val="restart"/>
            <w:shd w:val="clear" w:color="auto" w:fill="auto"/>
            <w:vAlign w:val="center"/>
          </w:tcPr>
          <w:p w14:paraId="50288CB6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2.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课</w:t>
            </w:r>
            <w:proofErr w:type="gramStart"/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例展示</w:t>
            </w:r>
            <w:proofErr w:type="gramEnd"/>
          </w:p>
        </w:tc>
        <w:tc>
          <w:tcPr>
            <w:tcW w:w="931" w:type="pct"/>
            <w:shd w:val="clear" w:color="auto" w:fill="auto"/>
            <w:vAlign w:val="center"/>
          </w:tcPr>
          <w:p w14:paraId="3EAAF18B" w14:textId="77777777" w:rsidR="00613275" w:rsidRPr="00EB10A2" w:rsidRDefault="00613275" w:rsidP="004D3AB8">
            <w:pPr>
              <w:jc w:val="center"/>
              <w:rPr>
                <w:rStyle w:val="a4"/>
                <w:rFonts w:ascii="Times New Roman" w:eastAsia="仿宋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B10A2"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8:50</w:t>
            </w:r>
            <w:r w:rsidRPr="00EB10A2"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～</w:t>
            </w:r>
            <w:r w:rsidRPr="00EB10A2"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F0129A7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</w:rPr>
            </w:pPr>
            <w:r w:rsidRPr="00541C89">
              <w:rPr>
                <w:rFonts w:ascii="Times New Roman" w:eastAsia="仿宋" w:hAnsi="Times New Roman" w:cs="Times New Roman"/>
                <w:spacing w:val="8"/>
                <w:shd w:val="clear" w:color="auto" w:fill="FFFFFF"/>
              </w:rPr>
              <w:t>数学与音乐之</w:t>
            </w:r>
            <w:r>
              <w:rPr>
                <w:rFonts w:ascii="Times New Roman" w:eastAsia="仿宋" w:hAnsi="Times New Roman" w:cs="Times New Roman" w:hint="eastAsia"/>
                <w:spacing w:val="8"/>
                <w:shd w:val="clear" w:color="auto" w:fill="FFFFFF"/>
              </w:rPr>
              <w:t>节奏</w:t>
            </w:r>
            <w:r w:rsidRPr="00541C89">
              <w:rPr>
                <w:rFonts w:ascii="Times New Roman" w:eastAsia="仿宋" w:hAnsi="Times New Roman" w:cs="Times New Roman"/>
                <w:spacing w:val="8"/>
                <w:shd w:val="clear" w:color="auto" w:fill="FFFFFF"/>
              </w:rPr>
              <w:t>大师炼成记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2AA7C270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杭州市十三中教育集团</w:t>
            </w:r>
          </w:p>
          <w:p w14:paraId="00DB0334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阮州奕</w:t>
            </w:r>
          </w:p>
        </w:tc>
      </w:tr>
      <w:tr w:rsidR="00613275" w:rsidRPr="00EB10A2" w14:paraId="54E743AA" w14:textId="77777777" w:rsidTr="00613275">
        <w:trPr>
          <w:trHeight w:val="366"/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18AECED4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5416952" w14:textId="77777777" w:rsidR="00613275" w:rsidRPr="00EB10A2" w:rsidRDefault="00613275" w:rsidP="004D3AB8">
            <w:pPr>
              <w:jc w:val="center"/>
              <w:rPr>
                <w:rStyle w:val="a4"/>
                <w:rFonts w:ascii="Times New Roman" w:eastAsia="仿宋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B10A2"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9:40</w:t>
            </w:r>
            <w:r w:rsidRPr="00EB10A2"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～</w:t>
            </w:r>
            <w:r w:rsidRPr="00EB10A2">
              <w:rPr>
                <w:rFonts w:ascii="Times New Roman" w:eastAsia="仿宋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10:20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9721B26" w14:textId="77777777" w:rsidR="00613275" w:rsidRPr="00541C89" w:rsidRDefault="00613275" w:rsidP="004D3AB8">
            <w:pPr>
              <w:jc w:val="center"/>
              <w:rPr>
                <w:rStyle w:val="a4"/>
                <w:rFonts w:ascii="Times New Roman" w:eastAsia="仿宋" w:hAnsi="Times New Roman"/>
                <w:sz w:val="24"/>
                <w:szCs w:val="24"/>
              </w:rPr>
            </w:pPr>
            <w:r w:rsidRPr="00541C89">
              <w:rPr>
                <w:rFonts w:ascii="Times New Roman" w:eastAsia="仿宋" w:hAnsi="Times New Roman"/>
                <w:spacing w:val="8"/>
                <w:sz w:val="24"/>
                <w:szCs w:val="24"/>
                <w:shd w:val="clear" w:color="auto" w:fill="FFFFFF"/>
              </w:rPr>
              <w:t>世界地图的绘制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698848A9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杭州市育才中学</w:t>
            </w:r>
          </w:p>
          <w:p w14:paraId="2C585CA7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赵阳</w:t>
            </w:r>
          </w:p>
        </w:tc>
      </w:tr>
      <w:tr w:rsidR="00613275" w:rsidRPr="00EB10A2" w14:paraId="008C8EB8" w14:textId="77777777" w:rsidTr="00613275">
        <w:trPr>
          <w:trHeight w:val="366"/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471BB829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D74C9D9" w14:textId="77777777" w:rsidR="00613275" w:rsidRPr="008B3859" w:rsidRDefault="00613275" w:rsidP="004D3AB8">
            <w:pPr>
              <w:rPr>
                <w:rFonts w:ascii="Times New Roman" w:eastAsia="仿宋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B3859">
              <w:rPr>
                <w:rFonts w:ascii="Times New Roman" w:eastAsia="仿宋" w:hAnsi="Times New Roman"/>
                <w:color w:val="222222"/>
                <w:sz w:val="24"/>
                <w:szCs w:val="24"/>
                <w:shd w:val="clear" w:color="auto" w:fill="FFFFFF"/>
              </w:rPr>
              <w:t>10:30</w:t>
            </w:r>
            <w:r w:rsidRPr="008B3859">
              <w:rPr>
                <w:rFonts w:ascii="Times New Roman" w:eastAsia="仿宋" w:hAnsi="Times New Roman"/>
                <w:color w:val="222222"/>
                <w:sz w:val="24"/>
                <w:szCs w:val="24"/>
                <w:shd w:val="clear" w:color="auto" w:fill="FFFFFF"/>
              </w:rPr>
              <w:t>～</w:t>
            </w:r>
            <w:r w:rsidRPr="008B3859">
              <w:rPr>
                <w:rFonts w:ascii="Times New Roman" w:eastAsia="仿宋" w:hAnsi="Times New Roman"/>
                <w:color w:val="222222"/>
                <w:sz w:val="24"/>
                <w:szCs w:val="24"/>
                <w:shd w:val="clear" w:color="auto" w:fill="FFFFFF"/>
              </w:rPr>
              <w:t>11:10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4705236" w14:textId="77777777" w:rsidR="00613275" w:rsidRPr="00541C89" w:rsidRDefault="00613275" w:rsidP="004D3AB8">
            <w:pPr>
              <w:jc w:val="center"/>
              <w:rPr>
                <w:rFonts w:ascii="Times New Roman" w:eastAsia="仿宋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541C89">
              <w:rPr>
                <w:rFonts w:ascii="Times New Roman" w:eastAsia="仿宋" w:hAnsi="Times New Roman"/>
                <w:spacing w:val="8"/>
                <w:sz w:val="24"/>
                <w:szCs w:val="24"/>
                <w:shd w:val="clear" w:color="auto" w:fill="FFFFFF"/>
              </w:rPr>
              <w:t>黄金分割的秘密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740ECD49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</w:rPr>
            </w:pPr>
            <w:r w:rsidRPr="00541C89">
              <w:rPr>
                <w:rFonts w:ascii="Times New Roman" w:eastAsia="仿宋" w:hAnsi="Times New Roman" w:cs="Times New Roman"/>
              </w:rPr>
              <w:t>广州市第五中学</w:t>
            </w:r>
          </w:p>
          <w:p w14:paraId="76E66A65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</w:rPr>
            </w:pPr>
            <w:r w:rsidRPr="00541C89">
              <w:rPr>
                <w:rFonts w:ascii="Times New Roman" w:eastAsia="仿宋" w:hAnsi="Times New Roman" w:cs="Times New Roman"/>
              </w:rPr>
              <w:t>曹灵</w:t>
            </w:r>
            <w:proofErr w:type="gramStart"/>
            <w:r w:rsidRPr="00541C89">
              <w:rPr>
                <w:rFonts w:ascii="Times New Roman" w:eastAsia="仿宋" w:hAnsi="Times New Roman" w:cs="Times New Roman"/>
              </w:rPr>
              <w:t>灵</w:t>
            </w:r>
            <w:proofErr w:type="gramEnd"/>
          </w:p>
        </w:tc>
      </w:tr>
      <w:tr w:rsidR="00613275" w:rsidRPr="00EB10A2" w14:paraId="592DCEDB" w14:textId="77777777" w:rsidTr="00613275">
        <w:trPr>
          <w:jc w:val="center"/>
        </w:trPr>
        <w:tc>
          <w:tcPr>
            <w:tcW w:w="786" w:type="pct"/>
            <w:vMerge w:val="restart"/>
            <w:shd w:val="clear" w:color="auto" w:fill="auto"/>
            <w:vAlign w:val="center"/>
          </w:tcPr>
          <w:p w14:paraId="2B4BDD38" w14:textId="77777777" w:rsidR="00613275" w:rsidRPr="00541C89" w:rsidRDefault="00613275" w:rsidP="004D3AB8">
            <w:pPr>
              <w:jc w:val="center"/>
              <w:rPr>
                <w:rStyle w:val="a4"/>
                <w:rFonts w:ascii="Times New Roman" w:eastAsia="仿宋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41C89">
              <w:rPr>
                <w:rFonts w:ascii="Times New Roman" w:eastAsia="仿宋" w:hAnsi="Times New Roman"/>
                <w:b/>
                <w:bCs/>
                <w:color w:val="222222"/>
                <w:spacing w:val="8"/>
                <w:sz w:val="24"/>
                <w:szCs w:val="24"/>
                <w:shd w:val="clear" w:color="auto" w:fill="FFFFFF"/>
              </w:rPr>
              <w:t>3.</w:t>
            </w:r>
            <w:r w:rsidRPr="00541C89">
              <w:rPr>
                <w:rFonts w:ascii="Times New Roman" w:eastAsia="仿宋" w:hAnsi="Times New Roman"/>
                <w:b/>
                <w:bCs/>
                <w:color w:val="222222"/>
                <w:spacing w:val="8"/>
                <w:sz w:val="24"/>
                <w:szCs w:val="24"/>
                <w:shd w:val="clear" w:color="auto" w:fill="FFFFFF"/>
              </w:rPr>
              <w:t>专家点评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14:paraId="187285EA" w14:textId="77777777" w:rsidR="00613275" w:rsidRPr="008B385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11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: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1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0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～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1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2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: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00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C881571" w14:textId="77777777" w:rsidR="00613275" w:rsidRPr="00CF0054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仿宋_GB2312" w:eastAsia="仿宋_GB2312" w:hAnsi="Times New Roman" w:cs="Times New Roman"/>
                <w:b w:val="0"/>
                <w:bCs w:val="0"/>
              </w:rPr>
            </w:pPr>
            <w:r w:rsidRPr="00CF0054">
              <w:rPr>
                <w:rStyle w:val="a4"/>
                <w:rFonts w:ascii="仿宋_GB2312" w:eastAsia="仿宋_GB2312" w:hAnsi="Times New Roman" w:cs="Times New Roman" w:hint="eastAsia"/>
              </w:rPr>
              <w:t>课例1</w:t>
            </w:r>
            <w:r w:rsidRPr="00CF0054">
              <w:rPr>
                <w:rFonts w:ascii="仿宋_GB2312" w:eastAsia="仿宋_GB2312" w:hAnsi="Times New Roman" w:cs="Times New Roman" w:hint="eastAsia"/>
                <w:b/>
                <w:bCs/>
                <w:color w:val="222222"/>
                <w:spacing w:val="8"/>
                <w:shd w:val="clear" w:color="auto" w:fill="FFFFFF"/>
                <w:lang w:eastAsia="zh-Hans"/>
              </w:rPr>
              <w:t>～</w:t>
            </w:r>
            <w:r w:rsidRPr="00CF0054">
              <w:rPr>
                <w:rFonts w:ascii="仿宋_GB2312" w:eastAsia="仿宋_GB2312" w:hAnsi="Times New Roman" w:cs="Times New Roman" w:hint="eastAsia"/>
                <w:bCs/>
                <w:color w:val="222222"/>
                <w:spacing w:val="8"/>
                <w:shd w:val="clear" w:color="auto" w:fill="FFFFFF"/>
              </w:rPr>
              <w:t>2点评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0BAB97C9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杭州市拱</w:t>
            </w:r>
            <w:proofErr w:type="gramStart"/>
            <w:r w:rsidRPr="00541C89">
              <w:rPr>
                <w:rStyle w:val="a4"/>
                <w:rFonts w:ascii="Times New Roman" w:eastAsia="仿宋" w:hAnsi="Times New Roman" w:cs="Times New Roman"/>
              </w:rPr>
              <w:t>墅</w:t>
            </w:r>
            <w:proofErr w:type="gramEnd"/>
            <w:r w:rsidRPr="00541C89">
              <w:rPr>
                <w:rStyle w:val="a4"/>
                <w:rFonts w:ascii="Times New Roman" w:eastAsia="仿宋" w:hAnsi="Times New Roman" w:cs="Times New Roman"/>
              </w:rPr>
              <w:t>区教育研究院</w:t>
            </w:r>
          </w:p>
          <w:p w14:paraId="50EAC253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proofErr w:type="gramStart"/>
            <w:r w:rsidRPr="00541C89">
              <w:rPr>
                <w:rStyle w:val="a4"/>
                <w:rFonts w:ascii="Times New Roman" w:eastAsia="仿宋" w:hAnsi="Times New Roman" w:cs="Times New Roman"/>
              </w:rPr>
              <w:t>李馨</w:t>
            </w:r>
            <w:proofErr w:type="gramEnd"/>
          </w:p>
        </w:tc>
      </w:tr>
      <w:tr w:rsidR="00613275" w:rsidRPr="00EB10A2" w14:paraId="02406273" w14:textId="77777777" w:rsidTr="00613275">
        <w:trPr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4D658631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4AD9EF73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25C3ECF7" w14:textId="77777777" w:rsidR="00613275" w:rsidRPr="00CF0054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仿宋_GB2312" w:eastAsia="仿宋_GB2312" w:hAnsi="Times New Roman" w:cs="Times New Roman"/>
                <w:b w:val="0"/>
                <w:bCs w:val="0"/>
              </w:rPr>
            </w:pPr>
            <w:r w:rsidRPr="00CF0054">
              <w:rPr>
                <w:rStyle w:val="a4"/>
                <w:rFonts w:ascii="仿宋_GB2312" w:eastAsia="仿宋_GB2312" w:hAnsi="Times New Roman" w:cs="Times New Roman" w:hint="eastAsia"/>
              </w:rPr>
              <w:t>课例3</w:t>
            </w:r>
            <w:r w:rsidRPr="00CF0054">
              <w:rPr>
                <w:rFonts w:ascii="仿宋_GB2312" w:eastAsia="仿宋_GB2312" w:hAnsi="Times New Roman" w:cs="Times New Roman" w:hint="eastAsia"/>
                <w:bCs/>
                <w:color w:val="222222"/>
                <w:spacing w:val="8"/>
                <w:shd w:val="clear" w:color="auto" w:fill="FFFFFF"/>
              </w:rPr>
              <w:t>点评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68667F91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Fonts w:ascii="Times New Roman" w:eastAsia="仿宋" w:hAnsi="Times New Roman" w:cs="Times New Roman"/>
              </w:rPr>
              <w:t>广州市第九十七中学副校长</w:t>
            </w:r>
          </w:p>
          <w:p w14:paraId="3F38D496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吴晶晶</w:t>
            </w:r>
          </w:p>
        </w:tc>
      </w:tr>
      <w:tr w:rsidR="00613275" w:rsidRPr="00EB10A2" w14:paraId="2BCB8BDA" w14:textId="77777777" w:rsidTr="00613275">
        <w:trPr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7B0D9517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531D7FDA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2DBEBFB7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“</w:t>
            </w:r>
            <w:r w:rsidRPr="00541C89">
              <w:rPr>
                <w:rStyle w:val="a4"/>
                <w:rFonts w:ascii="Times New Roman" w:eastAsia="仿宋" w:hAnsi="Times New Roman" w:cs="Times New Roman"/>
              </w:rPr>
              <w:t>综合与实践</w:t>
            </w:r>
            <w:r w:rsidRPr="00541C89">
              <w:rPr>
                <w:rStyle w:val="a4"/>
                <w:rFonts w:ascii="Times New Roman" w:eastAsia="仿宋" w:hAnsi="Times New Roman" w:cs="Times New Roman"/>
              </w:rPr>
              <w:t>”</w:t>
            </w:r>
            <w:r w:rsidRPr="00541C89">
              <w:rPr>
                <w:rStyle w:val="a4"/>
                <w:rFonts w:ascii="Times New Roman" w:eastAsia="仿宋" w:hAnsi="Times New Roman" w:cs="Times New Roman"/>
              </w:rPr>
              <w:t>领域学习的变革综述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0D61084C" w14:textId="77777777" w:rsidR="00613275" w:rsidRDefault="00613275" w:rsidP="0061327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中国教育学会中学数学教学专业委员会理事长</w:t>
            </w:r>
            <w:r>
              <w:rPr>
                <w:rStyle w:val="a4"/>
                <w:rFonts w:ascii="Times New Roman" w:eastAsia="仿宋" w:hAnsi="Times New Roman" w:cs="Times New Roman" w:hint="eastAsia"/>
              </w:rPr>
              <w:t xml:space="preserve"> </w:t>
            </w:r>
          </w:p>
          <w:p w14:paraId="2D36D664" w14:textId="566F7825" w:rsidR="00613275" w:rsidRPr="00541C89" w:rsidRDefault="00613275" w:rsidP="0061327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章建跃</w:t>
            </w:r>
          </w:p>
        </w:tc>
      </w:tr>
      <w:tr w:rsidR="00613275" w:rsidRPr="00EB10A2" w14:paraId="3B6F1F4D" w14:textId="77777777" w:rsidTr="00613275">
        <w:trPr>
          <w:trHeight w:val="756"/>
          <w:jc w:val="center"/>
        </w:trPr>
        <w:tc>
          <w:tcPr>
            <w:tcW w:w="786" w:type="pct"/>
            <w:vMerge w:val="restart"/>
            <w:shd w:val="clear" w:color="auto" w:fill="auto"/>
            <w:vAlign w:val="center"/>
          </w:tcPr>
          <w:p w14:paraId="3AC0F5A6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4.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专家视角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79CB7C6" w14:textId="77777777" w:rsidR="00613275" w:rsidRPr="008B385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222222"/>
                <w:shd w:val="clear" w:color="auto" w:fill="FFFFFF"/>
              </w:rPr>
              <w:t>3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: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3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0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～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1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4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: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1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242F1EE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</w:pPr>
            <w:r w:rsidRPr="00541C89"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  <w:t>项目学习在美国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0D4830D9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spacing w:val="8"/>
                <w:shd w:val="clear" w:color="auto" w:fill="FFFFFF"/>
              </w:rPr>
            </w:pPr>
            <w:r w:rsidRPr="00541C89">
              <w:rPr>
                <w:rFonts w:ascii="Times New Roman" w:eastAsia="仿宋" w:hAnsi="Times New Roman" w:cs="Times New Roman"/>
                <w:spacing w:val="8"/>
                <w:shd w:val="clear" w:color="auto" w:fill="FFFFFF"/>
              </w:rPr>
              <w:t>美国</w:t>
            </w:r>
            <w:r w:rsidRPr="00541C89">
              <w:rPr>
                <w:rFonts w:ascii="Times New Roman" w:eastAsia="仿宋" w:hAnsi="Times New Roman" w:cs="Times New Roman" w:hint="eastAsia"/>
                <w:spacing w:val="8"/>
                <w:shd w:val="clear" w:color="auto" w:fill="FFFFFF"/>
              </w:rPr>
              <w:t>特拉华</w:t>
            </w:r>
            <w:r w:rsidRPr="00541C89">
              <w:rPr>
                <w:rFonts w:ascii="Times New Roman" w:eastAsia="仿宋" w:hAnsi="Times New Roman" w:cs="Times New Roman"/>
                <w:spacing w:val="8"/>
                <w:shd w:val="clear" w:color="auto" w:fill="FFFFFF"/>
              </w:rPr>
              <w:t>大学教授</w:t>
            </w:r>
          </w:p>
          <w:p w14:paraId="2586B233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  <w:r w:rsidRPr="00541C89">
              <w:rPr>
                <w:rFonts w:ascii="Times New Roman" w:eastAsia="仿宋" w:hAnsi="Times New Roman" w:cs="Times New Roman"/>
                <w:spacing w:val="8"/>
                <w:shd w:val="clear" w:color="auto" w:fill="FFFFFF"/>
              </w:rPr>
              <w:t>蔡金法</w:t>
            </w:r>
          </w:p>
        </w:tc>
      </w:tr>
      <w:tr w:rsidR="00613275" w:rsidRPr="00EB10A2" w14:paraId="7E874679" w14:textId="77777777" w:rsidTr="00613275">
        <w:trPr>
          <w:trHeight w:val="696"/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31109F78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5C297E8" w14:textId="77777777" w:rsidR="00613275" w:rsidRPr="008B385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</w:pP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14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: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1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0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～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1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4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: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</w:rPr>
              <w:t>5</w:t>
            </w:r>
            <w:r w:rsidRPr="008B3859">
              <w:rPr>
                <w:rFonts w:ascii="Times New Roman" w:eastAsia="仿宋" w:hAnsi="Times New Roman" w:cs="Times New Roman"/>
                <w:color w:val="222222"/>
                <w:shd w:val="clear" w:color="auto" w:fill="FFFFFF"/>
                <w:lang w:eastAsia="zh-Hans"/>
              </w:rPr>
              <w:t>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54A8CE6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bCs/>
                <w:color w:val="222222"/>
                <w:spacing w:val="8"/>
                <w:shd w:val="clear" w:color="auto" w:fill="FFFFFF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依托大任务，实现数学跨学科项目学习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480C49CB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山西省教育科学研究院</w:t>
            </w:r>
          </w:p>
          <w:p w14:paraId="1A77BC80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proofErr w:type="gramStart"/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薛</w:t>
            </w:r>
            <w:proofErr w:type="gramEnd"/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红霞</w:t>
            </w:r>
          </w:p>
        </w:tc>
      </w:tr>
      <w:tr w:rsidR="00613275" w:rsidRPr="00EB10A2" w14:paraId="3565EF89" w14:textId="77777777" w:rsidTr="00613275">
        <w:trPr>
          <w:jc w:val="center"/>
        </w:trPr>
        <w:tc>
          <w:tcPr>
            <w:tcW w:w="786" w:type="pct"/>
            <w:vMerge w:val="restart"/>
            <w:shd w:val="clear" w:color="auto" w:fill="auto"/>
            <w:vAlign w:val="center"/>
          </w:tcPr>
          <w:p w14:paraId="26A79734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5.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学术分享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06607A7D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</w:pPr>
            <w:r w:rsidRPr="00EB10A2"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  <w:t>14:50~15:10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E47C3A9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基于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“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教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-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学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-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评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”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一体化的项目化学习实施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6229F15A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安徽省滁州市教育科学研究院</w:t>
            </w:r>
          </w:p>
          <w:p w14:paraId="7E1CE40E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张颖</w:t>
            </w:r>
          </w:p>
        </w:tc>
      </w:tr>
      <w:tr w:rsidR="00613275" w:rsidRPr="00EB10A2" w14:paraId="162085E8" w14:textId="77777777" w:rsidTr="00613275">
        <w:trPr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22A33DC0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B84C690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</w:pPr>
            <w:r w:rsidRPr="00EB10A2"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  <w:t>15:10~15:30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FC27E04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初中数学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“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综合与实践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”</w:t>
            </w: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课程的建构与实施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43695B76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辽宁教育学院</w:t>
            </w:r>
          </w:p>
          <w:p w14:paraId="3BE688F2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赵桂芳</w:t>
            </w:r>
          </w:p>
        </w:tc>
      </w:tr>
      <w:tr w:rsidR="00613275" w:rsidRPr="00EB10A2" w14:paraId="046D785A" w14:textId="77777777" w:rsidTr="00613275">
        <w:trPr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78BDCE86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24A8E231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</w:pPr>
            <w:r w:rsidRPr="00EB10A2"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  <w:t>15:30~15:50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DFA40D9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关于初中数学跨学科主题学习的实践与思考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0496B6E0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吉林大学附属中学</w:t>
            </w:r>
          </w:p>
          <w:p w14:paraId="24F27489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高丽威</w:t>
            </w:r>
          </w:p>
        </w:tc>
      </w:tr>
      <w:tr w:rsidR="00613275" w:rsidRPr="00EB10A2" w14:paraId="6750B7D0" w14:textId="77777777" w:rsidTr="00613275">
        <w:trPr>
          <w:trHeight w:val="70"/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76AEBA3B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282B69B6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</w:pPr>
            <w:r w:rsidRPr="00EB10A2"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  <w:t>15:50~16:10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48343C2" w14:textId="77777777" w:rsidR="00613275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proofErr w:type="gramStart"/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例谈综合</w:t>
            </w:r>
            <w:proofErr w:type="gramEnd"/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与实践的</w:t>
            </w:r>
          </w:p>
          <w:p w14:paraId="5ACB3EBE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选题策略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4232F3FD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上海世外教育集团</w:t>
            </w:r>
          </w:p>
          <w:p w14:paraId="37C6F924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孙琪斌</w:t>
            </w:r>
          </w:p>
        </w:tc>
      </w:tr>
      <w:tr w:rsidR="00613275" w:rsidRPr="00EB10A2" w14:paraId="1231923B" w14:textId="77777777" w:rsidTr="00613275">
        <w:trPr>
          <w:trHeight w:val="70"/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14:paraId="1EA88952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2A8D1B3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</w:pPr>
            <w:r w:rsidRPr="00EB10A2"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  <w:t>16:10~16:30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181A1BB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项目学习的西湖实践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45267DBE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杭州市西湖区教育发展研究院</w:t>
            </w:r>
          </w:p>
          <w:p w14:paraId="70B2B0B2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陈小青</w:t>
            </w:r>
          </w:p>
        </w:tc>
      </w:tr>
      <w:tr w:rsidR="00613275" w:rsidRPr="00EB10A2" w14:paraId="1A9FD0CB" w14:textId="77777777" w:rsidTr="00613275">
        <w:trPr>
          <w:jc w:val="center"/>
        </w:trPr>
        <w:tc>
          <w:tcPr>
            <w:tcW w:w="786" w:type="pct"/>
            <w:shd w:val="clear" w:color="auto" w:fill="auto"/>
            <w:vAlign w:val="center"/>
          </w:tcPr>
          <w:p w14:paraId="12C394C3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EB10A2">
              <w:rPr>
                <w:rStyle w:val="a4"/>
                <w:rFonts w:ascii="Times New Roman" w:eastAsia="仿宋" w:hAnsi="Times New Roman" w:cs="Times New Roman"/>
                <w:color w:val="000000"/>
              </w:rPr>
              <w:t>6.</w:t>
            </w:r>
            <w:r w:rsidRPr="00EB10A2">
              <w:rPr>
                <w:rStyle w:val="a4"/>
                <w:rFonts w:ascii="Times New Roman" w:eastAsia="仿宋" w:hAnsi="Times New Roman" w:cs="Times New Roman"/>
                <w:color w:val="000000"/>
              </w:rPr>
              <w:t>活动总结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742EC092" w14:textId="77777777" w:rsidR="00613275" w:rsidRPr="00EB10A2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</w:pPr>
            <w:r w:rsidRPr="00EB10A2"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  <w:t>16:30~16:40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09EA909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</w:pPr>
            <w:r w:rsidRPr="00541C89">
              <w:rPr>
                <w:rFonts w:ascii="Times New Roman" w:eastAsia="仿宋" w:hAnsi="Times New Roman" w:cs="Times New Roman"/>
                <w:color w:val="222222"/>
                <w:spacing w:val="8"/>
                <w:shd w:val="clear" w:color="auto" w:fill="FFFFFF"/>
              </w:rPr>
              <w:t>课题中期成果汇报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21C78BD3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</w:rPr>
              <w:t>杭州市基础教育研究室</w:t>
            </w:r>
          </w:p>
          <w:p w14:paraId="7F4BD10D" w14:textId="77777777" w:rsidR="00613275" w:rsidRPr="00541C89" w:rsidRDefault="00613275" w:rsidP="004D3AB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eastAsia="仿宋" w:hAnsi="Times New Roman" w:cs="Times New Roman"/>
                <w:b w:val="0"/>
                <w:bCs w:val="0"/>
                <w:color w:val="000000"/>
              </w:rPr>
            </w:pPr>
            <w:r w:rsidRPr="00541C89">
              <w:rPr>
                <w:rStyle w:val="a4"/>
                <w:rFonts w:ascii="Times New Roman" w:eastAsia="仿宋" w:hAnsi="Times New Roman" w:cs="Times New Roman"/>
                <w:color w:val="000000"/>
              </w:rPr>
              <w:t>王红权</w:t>
            </w:r>
          </w:p>
        </w:tc>
      </w:tr>
    </w:tbl>
    <w:p w14:paraId="6B712F73" w14:textId="77777777" w:rsidR="00AB0619" w:rsidRPr="00613275" w:rsidRDefault="00AB0619">
      <w:pPr>
        <w:rPr>
          <w:rFonts w:hint="eastAsia"/>
        </w:rPr>
      </w:pPr>
    </w:p>
    <w:sectPr w:rsidR="00AB0619" w:rsidRPr="00613275" w:rsidSect="005634E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75"/>
    <w:rsid w:val="004B28D1"/>
    <w:rsid w:val="005634ED"/>
    <w:rsid w:val="00613275"/>
    <w:rsid w:val="00953B75"/>
    <w:rsid w:val="00AB0619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3667"/>
  <w15:chartTrackingRefBased/>
  <w15:docId w15:val="{D7E0EA3A-540F-4A7A-A628-224EA91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75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132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61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2024-03-25T03:38:00Z</dcterms:created>
  <dcterms:modified xsi:type="dcterms:W3CDTF">2024-03-25T03:40:00Z</dcterms:modified>
</cp:coreProperties>
</file>