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5C80" w14:textId="77777777" w:rsidR="00D70858" w:rsidRDefault="00D70858" w:rsidP="00D70858">
      <w:pPr>
        <w:pStyle w:val="a0"/>
        <w:adjustRightInd w:val="0"/>
        <w:snapToGrid w:val="0"/>
        <w:spacing w:line="560" w:lineRule="exact"/>
        <w:rPr>
          <w:rFonts w:hint="eastAsia"/>
          <w:b/>
        </w:rPr>
      </w:pPr>
    </w:p>
    <w:p w14:paraId="432771B7" w14:textId="77777777" w:rsidR="00D70858" w:rsidRDefault="00D70858" w:rsidP="00D70858">
      <w:pPr>
        <w:pStyle w:val="a0"/>
        <w:adjustRightInd w:val="0"/>
        <w:snapToGrid w:val="0"/>
        <w:spacing w:line="560" w:lineRule="exact"/>
        <w:rPr>
          <w:rFonts w:hint="eastAsia"/>
          <w:b/>
        </w:rPr>
      </w:pPr>
      <w:r>
        <w:rPr>
          <w:rFonts w:hint="eastAsia"/>
          <w:b/>
        </w:rPr>
        <w:t>附件2 报名回执单</w:t>
      </w:r>
    </w:p>
    <w:tbl>
      <w:tblPr>
        <w:tblpPr w:leftFromText="180" w:rightFromText="180" w:vertAnchor="text" w:horzAnchor="page" w:tblpX="1818" w:tblpY="480"/>
        <w:tblOverlap w:val="never"/>
        <w:tblW w:w="8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1236"/>
        <w:gridCol w:w="1116"/>
        <w:gridCol w:w="1800"/>
        <w:gridCol w:w="1861"/>
      </w:tblGrid>
      <w:tr w:rsidR="00D70858" w14:paraId="3A90CF56" w14:textId="77777777" w:rsidTr="005B797E">
        <w:trPr>
          <w:trHeight w:val="312"/>
        </w:trPr>
        <w:tc>
          <w:tcPr>
            <w:tcW w:w="2282" w:type="dxa"/>
            <w:vAlign w:val="center"/>
          </w:tcPr>
          <w:p w14:paraId="5B4263CD" w14:textId="77777777" w:rsidR="00D70858" w:rsidRDefault="00D70858" w:rsidP="005B797E">
            <w:pPr>
              <w:spacing w:line="560" w:lineRule="exact"/>
              <w:ind w:left="1446" w:hangingChars="480" w:hanging="1446"/>
              <w:jc w:val="center"/>
              <w:rPr>
                <w:rFonts w:ascii="仿宋" w:eastAsia="仿宋" w:hAnsi="仿宋" w:cs="宋体" w:hint="eastAsia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30"/>
                <w:szCs w:val="30"/>
              </w:rPr>
              <w:t>单位</w:t>
            </w:r>
          </w:p>
        </w:tc>
        <w:tc>
          <w:tcPr>
            <w:tcW w:w="1236" w:type="dxa"/>
            <w:vAlign w:val="center"/>
          </w:tcPr>
          <w:p w14:paraId="1CFBA603" w14:textId="77777777" w:rsidR="00D70858" w:rsidRDefault="00D70858" w:rsidP="005B797E">
            <w:pPr>
              <w:spacing w:line="560" w:lineRule="exact"/>
              <w:ind w:left="1446" w:hangingChars="480" w:hanging="1446"/>
              <w:jc w:val="center"/>
              <w:rPr>
                <w:rFonts w:ascii="仿宋" w:eastAsia="仿宋" w:hAnsi="仿宋" w:cs="宋体" w:hint="eastAsia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116" w:type="dxa"/>
            <w:vAlign w:val="center"/>
          </w:tcPr>
          <w:p w14:paraId="7D1C8233" w14:textId="77777777" w:rsidR="00D70858" w:rsidRDefault="00D70858" w:rsidP="005B797E">
            <w:pPr>
              <w:spacing w:line="560" w:lineRule="exact"/>
              <w:ind w:left="1446" w:hangingChars="480" w:hanging="1446"/>
              <w:jc w:val="center"/>
              <w:rPr>
                <w:rFonts w:ascii="仿宋" w:eastAsia="仿宋" w:hAnsi="仿宋" w:cs="宋体" w:hint="eastAsia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1800" w:type="dxa"/>
            <w:vAlign w:val="center"/>
          </w:tcPr>
          <w:p w14:paraId="49BBD8CF" w14:textId="77777777" w:rsidR="00D70858" w:rsidRDefault="00D70858" w:rsidP="005B797E">
            <w:pPr>
              <w:spacing w:line="560" w:lineRule="exact"/>
              <w:ind w:left="1446" w:hangingChars="480" w:hanging="1446"/>
              <w:jc w:val="center"/>
              <w:rPr>
                <w:rFonts w:ascii="仿宋" w:eastAsia="仿宋" w:hAnsi="仿宋" w:cs="宋体" w:hint="eastAsia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14:paraId="467967D2" w14:textId="77777777" w:rsidR="00D70858" w:rsidRDefault="00D70858" w:rsidP="005B797E">
            <w:pPr>
              <w:spacing w:line="560" w:lineRule="exact"/>
              <w:ind w:left="1446" w:hangingChars="480" w:hanging="1446"/>
              <w:jc w:val="center"/>
              <w:rPr>
                <w:rFonts w:ascii="仿宋" w:eastAsia="仿宋" w:hAnsi="仿宋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auto"/>
                <w:sz w:val="30"/>
                <w:szCs w:val="30"/>
              </w:rPr>
              <w:t>手机号</w:t>
            </w:r>
          </w:p>
        </w:tc>
      </w:tr>
      <w:tr w:rsidR="00D70858" w14:paraId="6077B600" w14:textId="77777777" w:rsidTr="005B797E">
        <w:trPr>
          <w:trHeight w:val="359"/>
        </w:trPr>
        <w:tc>
          <w:tcPr>
            <w:tcW w:w="2282" w:type="dxa"/>
          </w:tcPr>
          <w:p w14:paraId="606EED3B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236" w:type="dxa"/>
          </w:tcPr>
          <w:p w14:paraId="1A8FEC38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116" w:type="dxa"/>
          </w:tcPr>
          <w:p w14:paraId="1E65D685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</w:tcPr>
          <w:p w14:paraId="43E36C4E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06BECAD3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</w:tr>
      <w:tr w:rsidR="00D70858" w14:paraId="46A2D3BC" w14:textId="77777777" w:rsidTr="005B797E">
        <w:trPr>
          <w:trHeight w:val="311"/>
        </w:trPr>
        <w:tc>
          <w:tcPr>
            <w:tcW w:w="2282" w:type="dxa"/>
          </w:tcPr>
          <w:p w14:paraId="6B8E046D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236" w:type="dxa"/>
          </w:tcPr>
          <w:p w14:paraId="424CAF0D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116" w:type="dxa"/>
          </w:tcPr>
          <w:p w14:paraId="12E45D77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</w:tcPr>
          <w:p w14:paraId="5DE26C9B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526D4FFF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</w:tr>
      <w:tr w:rsidR="00D70858" w14:paraId="721CCC94" w14:textId="77777777" w:rsidTr="005B797E">
        <w:trPr>
          <w:trHeight w:val="312"/>
        </w:trPr>
        <w:tc>
          <w:tcPr>
            <w:tcW w:w="2282" w:type="dxa"/>
          </w:tcPr>
          <w:p w14:paraId="6FA1B4ED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236" w:type="dxa"/>
          </w:tcPr>
          <w:p w14:paraId="29A6DBF0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116" w:type="dxa"/>
          </w:tcPr>
          <w:p w14:paraId="01505923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</w:tcPr>
          <w:p w14:paraId="02784A1E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5BC00F6E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</w:tr>
      <w:tr w:rsidR="00D70858" w14:paraId="7B73013D" w14:textId="77777777" w:rsidTr="005B797E">
        <w:trPr>
          <w:trHeight w:val="312"/>
        </w:trPr>
        <w:tc>
          <w:tcPr>
            <w:tcW w:w="2282" w:type="dxa"/>
          </w:tcPr>
          <w:p w14:paraId="55E144A6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236" w:type="dxa"/>
          </w:tcPr>
          <w:p w14:paraId="3E1369F3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116" w:type="dxa"/>
          </w:tcPr>
          <w:p w14:paraId="09D45A5C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</w:tcPr>
          <w:p w14:paraId="329B2F0C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0668BEF9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</w:tr>
      <w:tr w:rsidR="00D70858" w14:paraId="1726CD69" w14:textId="77777777" w:rsidTr="005B797E">
        <w:trPr>
          <w:trHeight w:val="312"/>
        </w:trPr>
        <w:tc>
          <w:tcPr>
            <w:tcW w:w="2282" w:type="dxa"/>
          </w:tcPr>
          <w:p w14:paraId="06037680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236" w:type="dxa"/>
          </w:tcPr>
          <w:p w14:paraId="4DE5D15C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116" w:type="dxa"/>
          </w:tcPr>
          <w:p w14:paraId="049D8D7E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</w:tcPr>
          <w:p w14:paraId="2B49D0CC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49DBFA86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</w:tr>
      <w:tr w:rsidR="00D70858" w14:paraId="1E11FFCE" w14:textId="77777777" w:rsidTr="005B797E">
        <w:trPr>
          <w:trHeight w:val="312"/>
        </w:trPr>
        <w:tc>
          <w:tcPr>
            <w:tcW w:w="2282" w:type="dxa"/>
          </w:tcPr>
          <w:p w14:paraId="46A2E9BE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236" w:type="dxa"/>
          </w:tcPr>
          <w:p w14:paraId="72EE0B7E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116" w:type="dxa"/>
          </w:tcPr>
          <w:p w14:paraId="313BC913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</w:tcPr>
          <w:p w14:paraId="5D9DB1BF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05B8D00C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</w:tr>
      <w:tr w:rsidR="00D70858" w14:paraId="2749D318" w14:textId="77777777" w:rsidTr="005B797E">
        <w:trPr>
          <w:trHeight w:val="312"/>
        </w:trPr>
        <w:tc>
          <w:tcPr>
            <w:tcW w:w="2282" w:type="dxa"/>
          </w:tcPr>
          <w:p w14:paraId="338F3217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236" w:type="dxa"/>
          </w:tcPr>
          <w:p w14:paraId="1781754C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116" w:type="dxa"/>
          </w:tcPr>
          <w:p w14:paraId="5C7DAF63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00" w:type="dxa"/>
          </w:tcPr>
          <w:p w14:paraId="5CBE4D71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0BADD826" w14:textId="77777777" w:rsidR="00D70858" w:rsidRDefault="00D70858" w:rsidP="005B797E">
            <w:pPr>
              <w:spacing w:line="560" w:lineRule="exact"/>
              <w:ind w:left="1440" w:hangingChars="480" w:hanging="1440"/>
              <w:jc w:val="center"/>
              <w:rPr>
                <w:rFonts w:ascii="仿宋" w:eastAsia="仿宋" w:hAnsi="仿宋" w:cs="宋体" w:hint="eastAsia"/>
                <w:color w:val="auto"/>
                <w:sz w:val="30"/>
                <w:szCs w:val="30"/>
              </w:rPr>
            </w:pPr>
          </w:p>
        </w:tc>
      </w:tr>
    </w:tbl>
    <w:p w14:paraId="5633F66A" w14:textId="77777777" w:rsidR="00D70858" w:rsidRDefault="00D70858" w:rsidP="00D70858">
      <w:pPr>
        <w:tabs>
          <w:tab w:val="left" w:pos="7980"/>
        </w:tabs>
        <w:spacing w:before="70" w:line="560" w:lineRule="exact"/>
        <w:ind w:right="206" w:firstLineChars="200" w:firstLine="600"/>
        <w:jc w:val="left"/>
        <w:rPr>
          <w:rFonts w:ascii="仿宋" w:eastAsia="仿宋" w:hAnsi="仿宋" w:cs="宋体" w:hint="eastAsia"/>
          <w:color w:val="auto"/>
          <w:sz w:val="30"/>
          <w:szCs w:val="30"/>
        </w:rPr>
      </w:pPr>
      <w:r>
        <w:rPr>
          <w:rFonts w:ascii="仿宋" w:eastAsia="仿宋" w:hAnsi="仿宋" w:cs="宋体" w:hint="eastAsia"/>
          <w:color w:val="auto"/>
          <w:sz w:val="30"/>
          <w:szCs w:val="30"/>
        </w:rPr>
        <w:t>（表格</w:t>
      </w:r>
      <w:proofErr w:type="gramStart"/>
      <w:r>
        <w:rPr>
          <w:rFonts w:ascii="仿宋" w:eastAsia="仿宋" w:hAnsi="仿宋" w:cs="宋体" w:hint="eastAsia"/>
          <w:color w:val="auto"/>
          <w:sz w:val="30"/>
          <w:szCs w:val="30"/>
        </w:rPr>
        <w:t>不够可</w:t>
      </w:r>
      <w:proofErr w:type="gramEnd"/>
      <w:r>
        <w:rPr>
          <w:rFonts w:ascii="仿宋" w:eastAsia="仿宋" w:hAnsi="仿宋" w:cs="宋体" w:hint="eastAsia"/>
          <w:color w:val="auto"/>
          <w:sz w:val="30"/>
          <w:szCs w:val="30"/>
        </w:rPr>
        <w:t>另附）</w:t>
      </w:r>
    </w:p>
    <w:p w14:paraId="22813147" w14:textId="77777777" w:rsidR="00D70858" w:rsidRDefault="00D70858" w:rsidP="00D70858">
      <w:pPr>
        <w:tabs>
          <w:tab w:val="left" w:pos="7980"/>
        </w:tabs>
        <w:spacing w:before="70" w:line="560" w:lineRule="exact"/>
        <w:ind w:right="206" w:firstLineChars="200" w:firstLine="600"/>
        <w:jc w:val="left"/>
        <w:rPr>
          <w:rFonts w:ascii="仿宋" w:eastAsia="仿宋" w:hAnsi="仿宋" w:cs="宋体"/>
          <w:color w:val="auto"/>
          <w:sz w:val="30"/>
          <w:szCs w:val="30"/>
        </w:rPr>
      </w:pPr>
      <w:r>
        <w:rPr>
          <w:rFonts w:ascii="仿宋" w:eastAsia="仿宋" w:hAnsi="仿宋" w:cs="宋体" w:hint="eastAsia"/>
          <w:color w:val="auto"/>
          <w:sz w:val="30"/>
          <w:szCs w:val="30"/>
        </w:rPr>
        <w:t>备注：为了更好地安排住宿房间（标间、大床），敬请参会人员将回执以邮件</w:t>
      </w:r>
      <w:proofErr w:type="gramStart"/>
      <w:r>
        <w:rPr>
          <w:rFonts w:ascii="仿宋" w:eastAsia="仿宋" w:hAnsi="仿宋" w:cs="宋体" w:hint="eastAsia"/>
          <w:color w:val="auto"/>
          <w:sz w:val="30"/>
          <w:szCs w:val="30"/>
        </w:rPr>
        <w:t>或微信的</w:t>
      </w:r>
      <w:proofErr w:type="gramEnd"/>
      <w:r>
        <w:rPr>
          <w:rFonts w:ascii="仿宋" w:eastAsia="仿宋" w:hAnsi="仿宋" w:cs="宋体" w:hint="eastAsia"/>
          <w:color w:val="auto"/>
          <w:sz w:val="30"/>
          <w:szCs w:val="30"/>
        </w:rPr>
        <w:t xml:space="preserve">方式通知班主任专业委员会秘书处。联系人：魏 强 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报名邮箱：</w:t>
      </w:r>
      <w:hyperlink r:id="rId4" w:history="1">
        <w:r>
          <w:rPr>
            <w:rStyle w:val="a5"/>
            <w:rFonts w:ascii="仿宋" w:eastAsia="仿宋" w:hAnsi="仿宋" w:cs="仿宋" w:hint="eastAsia"/>
            <w:sz w:val="30"/>
            <w:szCs w:val="30"/>
          </w:rPr>
          <w:t>banzhurenyjs@163.com</w:t>
        </w:r>
      </w:hyperlink>
      <w:r>
        <w:rPr>
          <w:rFonts w:ascii="仿宋" w:eastAsia="仿宋" w:hAnsi="仿宋" w:cs="仿宋" w:hint="eastAsia"/>
          <w:color w:val="auto"/>
          <w:sz w:val="30"/>
          <w:szCs w:val="30"/>
        </w:rPr>
        <w:t xml:space="preserve"> </w:t>
      </w:r>
    </w:p>
    <w:p w14:paraId="53C30EF4" w14:textId="77777777" w:rsidR="00D409C9" w:rsidRPr="00D70858" w:rsidRDefault="00D409C9"/>
    <w:sectPr w:rsidR="00D409C9" w:rsidRPr="00D70858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58"/>
    <w:rsid w:val="00C443B8"/>
    <w:rsid w:val="00D409C9"/>
    <w:rsid w:val="00D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177E"/>
  <w15:chartTrackingRefBased/>
  <w15:docId w15:val="{DA2C2441-A464-4404-A397-65C3444A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70858"/>
    <w:pPr>
      <w:widowControl w:val="0"/>
      <w:jc w:val="both"/>
    </w:pPr>
    <w:rPr>
      <w:rFonts w:ascii="宋体" w:eastAsia="宋体" w:hAnsi="宋体" w:cs="Arial"/>
      <w:color w:val="3E3E3E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unhideWhenUsed/>
    <w:qFormat/>
    <w:rsid w:val="00D70858"/>
    <w:pPr>
      <w:spacing w:after="120"/>
    </w:pPr>
  </w:style>
  <w:style w:type="character" w:customStyle="1" w:styleId="a4">
    <w:name w:val="正文文本 字符"/>
    <w:basedOn w:val="a1"/>
    <w:link w:val="a0"/>
    <w:uiPriority w:val="1"/>
    <w:rsid w:val="00D70858"/>
    <w:rPr>
      <w:rFonts w:ascii="宋体" w:eastAsia="宋体" w:hAnsi="宋体" w:cs="Arial"/>
      <w:color w:val="3E3E3E"/>
      <w:kern w:val="0"/>
      <w:sz w:val="24"/>
      <w:szCs w:val="24"/>
    </w:rPr>
  </w:style>
  <w:style w:type="character" w:styleId="a5">
    <w:name w:val="Hyperlink"/>
    <w:rsid w:val="00D70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zhurenyjs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2023-09-14T03:28:00Z</dcterms:created>
  <dcterms:modified xsi:type="dcterms:W3CDTF">2023-09-14T03:28:00Z</dcterms:modified>
</cp:coreProperties>
</file>