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88F" w:rsidRPr="0024288F" w:rsidRDefault="0024288F" w:rsidP="0024288F">
      <w:pPr>
        <w:widowControl/>
        <w:spacing w:line="580" w:lineRule="exact"/>
        <w:rPr>
          <w:rFonts w:ascii="黑体" w:eastAsia="黑体" w:hAnsi="黑体" w:cs="仿宋" w:hint="eastAsia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附件1</w:t>
      </w:r>
    </w:p>
    <w:p w:rsidR="0024288F" w:rsidRDefault="0024288F" w:rsidP="0024288F">
      <w:pPr>
        <w:widowControl/>
        <w:spacing w:line="58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案例文本格式与信息汇总表</w:t>
      </w:r>
    </w:p>
    <w:p w:rsidR="0024288F" w:rsidRDefault="0024288F" w:rsidP="0024288F">
      <w:pPr>
        <w:widowControl/>
        <w:spacing w:line="580" w:lineRule="exact"/>
        <w:ind w:firstLineChars="200" w:firstLine="640"/>
        <w:rPr>
          <w:rFonts w:ascii="黑体" w:eastAsia="黑体" w:hAnsi="黑体" w:cs="仿宋" w:hint="eastAsia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一、案例文本格式</w:t>
      </w:r>
    </w:p>
    <w:p w:rsidR="0024288F" w:rsidRDefault="0024288F" w:rsidP="0024288F">
      <w:pPr>
        <w:widowControl/>
        <w:spacing w:line="580" w:lineRule="exact"/>
        <w:ind w:firstLineChars="200" w:firstLine="643"/>
        <w:jc w:val="left"/>
        <w:rPr>
          <w:rFonts w:ascii="楷体_GB2312" w:eastAsia="楷体_GB2312" w:hAnsi="仿宋" w:cs="仿宋" w:hint="eastAsia"/>
          <w:b/>
          <w:bCs/>
          <w:color w:val="000000"/>
          <w:sz w:val="32"/>
          <w:szCs w:val="32"/>
          <w:shd w:val="pct10" w:color="auto" w:fill="FFFFFF"/>
        </w:rPr>
      </w:pPr>
      <w:r>
        <w:rPr>
          <w:rFonts w:ascii="楷体_GB2312" w:eastAsia="楷体_GB2312" w:hAnsi="仿宋" w:cs="仿宋" w:hint="eastAsia"/>
          <w:b/>
          <w:bCs/>
          <w:color w:val="000000"/>
          <w:sz w:val="32"/>
          <w:szCs w:val="32"/>
          <w:shd w:val="pct10" w:color="auto" w:fill="FFFFFF"/>
        </w:rPr>
        <w:t>（一）文本格式</w:t>
      </w:r>
    </w:p>
    <w:p w:rsidR="0024288F" w:rsidRDefault="0024288F" w:rsidP="0024288F">
      <w:pPr>
        <w:widowControl/>
        <w:spacing w:line="600" w:lineRule="exact"/>
        <w:jc w:val="center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案例名称</w:t>
      </w:r>
    </w:p>
    <w:p w:rsidR="0024288F" w:rsidRDefault="0024288F" w:rsidP="0024288F">
      <w:pPr>
        <w:widowControl/>
        <w:spacing w:line="600" w:lineRule="exact"/>
        <w:jc w:val="center"/>
        <w:rPr>
          <w:rFonts w:ascii="黑体" w:eastAsia="黑体" w:hAnsi="黑体" w:cs="仿宋" w:hint="eastAsia"/>
          <w:color w:val="000000"/>
          <w:sz w:val="30"/>
          <w:szCs w:val="30"/>
        </w:rPr>
      </w:pPr>
      <w:r>
        <w:rPr>
          <w:rFonts w:ascii="黑体" w:eastAsia="黑体" w:hAnsi="黑体" w:cs="仿宋" w:hint="eastAsia"/>
          <w:color w:val="000000"/>
          <w:sz w:val="30"/>
          <w:szCs w:val="30"/>
        </w:rPr>
        <w:t>——副标题</w:t>
      </w:r>
    </w:p>
    <w:p w:rsidR="0024288F" w:rsidRDefault="0024288F" w:rsidP="0024288F">
      <w:pPr>
        <w:widowControl/>
        <w:spacing w:line="580" w:lineRule="exact"/>
        <w:jc w:val="center"/>
        <w:rPr>
          <w:rFonts w:ascii="仿宋_GB2312" w:eastAsia="仿宋_GB2312" w:hAnsi="仿宋" w:cs="仿宋" w:hint="eastAsia"/>
          <w:color w:val="7F7F7F"/>
          <w:sz w:val="28"/>
          <w:szCs w:val="28"/>
        </w:rPr>
      </w:pPr>
      <w:r>
        <w:rPr>
          <w:rFonts w:ascii="仿宋_GB2312" w:eastAsia="仿宋_GB2312" w:hAnsi="仿宋" w:cs="仿宋" w:hint="eastAsia"/>
          <w:color w:val="7F7F7F"/>
          <w:sz w:val="28"/>
          <w:szCs w:val="28"/>
        </w:rPr>
        <w:t>（标题</w:t>
      </w:r>
      <w:r>
        <w:rPr>
          <w:rFonts w:ascii="Times New Roman" w:eastAsia="仿宋_GB2312" w:hAnsi="Times New Roman" w:cs="Times New Roman" w:hint="eastAsia"/>
          <w:color w:val="7F7F7F"/>
          <w:sz w:val="28"/>
          <w:szCs w:val="28"/>
        </w:rPr>
        <w:t>三号黑体，副标题小三号黑体，居中，行间距</w:t>
      </w:r>
      <w:r>
        <w:rPr>
          <w:rFonts w:ascii="Times New Roman" w:eastAsia="仿宋_GB2312" w:hAnsi="Times New Roman" w:cs="Times New Roman" w:hint="eastAsia"/>
          <w:color w:val="7F7F7F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color w:val="7F7F7F"/>
          <w:sz w:val="28"/>
          <w:szCs w:val="28"/>
        </w:rPr>
        <w:t>0</w:t>
      </w:r>
      <w:r>
        <w:rPr>
          <w:rFonts w:ascii="Times New Roman" w:eastAsia="仿宋_GB2312" w:hAnsi="Times New Roman" w:cs="Times New Roman" w:hint="eastAsia"/>
          <w:color w:val="7F7F7F"/>
          <w:sz w:val="28"/>
          <w:szCs w:val="28"/>
        </w:rPr>
        <w:t>磅</w:t>
      </w:r>
      <w:r>
        <w:rPr>
          <w:rFonts w:ascii="仿宋_GB2312" w:eastAsia="仿宋_GB2312" w:hAnsi="仿宋" w:cs="仿宋" w:hint="eastAsia"/>
          <w:color w:val="7F7F7F"/>
          <w:sz w:val="28"/>
          <w:szCs w:val="28"/>
        </w:rPr>
        <w:t>）</w:t>
      </w:r>
    </w:p>
    <w:p w:rsidR="0024288F" w:rsidRDefault="0024288F" w:rsidP="0024288F">
      <w:pPr>
        <w:widowControl/>
        <w:spacing w:line="600" w:lineRule="exact"/>
        <w:jc w:val="center"/>
        <w:rPr>
          <w:rFonts w:ascii="楷体_GB2312" w:eastAsia="楷体_GB2312" w:hAnsi="仿宋" w:cs="仿宋" w:hint="eastAsia"/>
          <w:color w:val="000000"/>
          <w:sz w:val="30"/>
          <w:szCs w:val="30"/>
        </w:rPr>
      </w:pPr>
      <w:r>
        <w:rPr>
          <w:rFonts w:ascii="楷体_GB2312" w:eastAsia="楷体_GB2312" w:hAnsi="仿宋" w:cs="仿宋" w:hint="eastAsia"/>
          <w:color w:val="000000"/>
          <w:sz w:val="30"/>
          <w:szCs w:val="30"/>
        </w:rPr>
        <w:t>工作室名称</w:t>
      </w:r>
    </w:p>
    <w:p w:rsidR="0024288F" w:rsidRDefault="0024288F" w:rsidP="0024288F">
      <w:pPr>
        <w:widowControl/>
        <w:spacing w:line="600" w:lineRule="exact"/>
        <w:jc w:val="center"/>
        <w:rPr>
          <w:rFonts w:ascii="楷体_GB2312" w:eastAsia="楷体_GB2312" w:hAnsi="仿宋" w:cs="仿宋" w:hint="eastAsia"/>
          <w:color w:val="000000"/>
          <w:sz w:val="30"/>
          <w:szCs w:val="30"/>
        </w:rPr>
      </w:pPr>
      <w:r>
        <w:rPr>
          <w:rFonts w:ascii="楷体_GB2312" w:eastAsia="楷体_GB2312" w:hAnsi="仿宋" w:cs="仿宋" w:hint="eastAsia"/>
          <w:color w:val="000000"/>
          <w:sz w:val="30"/>
          <w:szCs w:val="30"/>
        </w:rPr>
        <w:t>主持人姓名、单位</w:t>
      </w:r>
    </w:p>
    <w:p w:rsidR="0024288F" w:rsidRDefault="0024288F" w:rsidP="0024288F">
      <w:pPr>
        <w:widowControl/>
        <w:spacing w:line="580" w:lineRule="exact"/>
        <w:jc w:val="center"/>
        <w:rPr>
          <w:rFonts w:ascii="仿宋_GB2312" w:eastAsia="仿宋_GB2312" w:hAnsi="仿宋" w:cs="仿宋" w:hint="eastAsia"/>
          <w:color w:val="7F7F7F"/>
          <w:sz w:val="28"/>
          <w:szCs w:val="28"/>
        </w:rPr>
      </w:pPr>
      <w:r>
        <w:rPr>
          <w:rFonts w:ascii="仿宋_GB2312" w:eastAsia="仿宋_GB2312" w:hAnsi="仿宋" w:cs="仿宋" w:hint="eastAsia"/>
          <w:color w:val="7F7F7F"/>
          <w:sz w:val="28"/>
          <w:szCs w:val="28"/>
        </w:rPr>
        <w:t>（工作室及主持人信息小三号楷体</w:t>
      </w:r>
      <w:r>
        <w:rPr>
          <w:rFonts w:ascii="Times New Roman" w:eastAsia="仿宋_GB2312" w:hAnsi="Times New Roman" w:cs="Times New Roman"/>
          <w:color w:val="7F7F7F"/>
          <w:sz w:val="28"/>
          <w:szCs w:val="28"/>
        </w:rPr>
        <w:t>_GB2312</w:t>
      </w:r>
      <w:r>
        <w:rPr>
          <w:rFonts w:ascii="Times New Roman" w:eastAsia="仿宋_GB2312" w:hAnsi="Times New Roman" w:cs="Times New Roman" w:hint="eastAsia"/>
          <w:color w:val="7F7F7F"/>
          <w:sz w:val="28"/>
          <w:szCs w:val="28"/>
        </w:rPr>
        <w:t>，居中，行间距</w:t>
      </w:r>
      <w:r>
        <w:rPr>
          <w:rFonts w:ascii="Times New Roman" w:eastAsia="仿宋_GB2312" w:hAnsi="Times New Roman" w:cs="Times New Roman"/>
          <w:color w:val="7F7F7F"/>
          <w:sz w:val="28"/>
          <w:szCs w:val="28"/>
        </w:rPr>
        <w:t>30</w:t>
      </w:r>
      <w:r>
        <w:rPr>
          <w:rFonts w:ascii="Times New Roman" w:eastAsia="仿宋_GB2312" w:hAnsi="Times New Roman" w:cs="Times New Roman" w:hint="eastAsia"/>
          <w:color w:val="7F7F7F"/>
          <w:sz w:val="28"/>
          <w:szCs w:val="28"/>
        </w:rPr>
        <w:t>磅</w:t>
      </w:r>
      <w:r>
        <w:rPr>
          <w:rFonts w:ascii="仿宋_GB2312" w:eastAsia="仿宋_GB2312" w:hAnsi="仿宋" w:cs="仿宋" w:hint="eastAsia"/>
          <w:color w:val="7F7F7F"/>
          <w:sz w:val="28"/>
          <w:szCs w:val="28"/>
        </w:rPr>
        <w:t>）</w:t>
      </w:r>
    </w:p>
    <w:p w:rsidR="0024288F" w:rsidRDefault="0024288F" w:rsidP="0024288F">
      <w:pPr>
        <w:widowControl/>
        <w:spacing w:line="500" w:lineRule="exact"/>
        <w:ind w:firstLineChars="200" w:firstLine="560"/>
        <w:rPr>
          <w:rFonts w:cs="仿宋"/>
          <w:color w:val="000000"/>
          <w:sz w:val="28"/>
          <w:szCs w:val="28"/>
        </w:rPr>
      </w:pPr>
    </w:p>
    <w:p w:rsidR="0024288F" w:rsidRDefault="0024288F" w:rsidP="0024288F">
      <w:pPr>
        <w:widowControl/>
        <w:spacing w:line="500" w:lineRule="exact"/>
        <w:ind w:firstLineChars="200" w:firstLine="560"/>
        <w:rPr>
          <w:rFonts w:cs="仿宋"/>
          <w:color w:val="000000"/>
          <w:sz w:val="28"/>
          <w:szCs w:val="28"/>
        </w:rPr>
      </w:pPr>
      <w:r>
        <w:rPr>
          <w:rFonts w:cs="仿宋" w:hint="eastAsia"/>
          <w:color w:val="000000"/>
          <w:sz w:val="28"/>
          <w:szCs w:val="28"/>
        </w:rPr>
        <w:t>正文……</w:t>
      </w:r>
      <w:r>
        <w:rPr>
          <w:rFonts w:cs="仿宋" w:hint="eastAsia"/>
          <w:color w:val="7F7F7F"/>
          <w:sz w:val="28"/>
          <w:szCs w:val="28"/>
        </w:rPr>
        <w:t>（正文文字宋体四号字，固定值</w:t>
      </w:r>
      <w:r>
        <w:rPr>
          <w:rFonts w:cs="仿宋"/>
          <w:color w:val="7F7F7F"/>
          <w:sz w:val="28"/>
          <w:szCs w:val="28"/>
        </w:rPr>
        <w:t>25磅行距</w:t>
      </w:r>
      <w:r>
        <w:rPr>
          <w:rFonts w:cs="仿宋" w:hint="eastAsia"/>
          <w:color w:val="7F7F7F"/>
          <w:sz w:val="28"/>
          <w:szCs w:val="28"/>
        </w:rPr>
        <w:t>，与作者信息空一行）</w:t>
      </w:r>
    </w:p>
    <w:p w:rsidR="0024288F" w:rsidRDefault="0024288F" w:rsidP="0024288F">
      <w:pPr>
        <w:widowControl/>
        <w:spacing w:line="500" w:lineRule="exact"/>
        <w:ind w:firstLineChars="200" w:firstLine="560"/>
        <w:rPr>
          <w:rFonts w:ascii="黑体" w:eastAsia="黑体" w:hAnsi="黑体" w:cs="仿宋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一</w:t>
      </w:r>
      <w:r>
        <w:rPr>
          <w:rFonts w:ascii="黑体" w:eastAsia="黑体" w:hAnsi="黑体" w:cs="仿宋" w:hint="eastAsia"/>
          <w:color w:val="000000"/>
          <w:sz w:val="28"/>
          <w:szCs w:val="28"/>
        </w:rPr>
        <w:t>、一级标题</w:t>
      </w:r>
      <w:r>
        <w:rPr>
          <w:rFonts w:ascii="黑体" w:eastAsia="黑体" w:hAnsi="黑体" w:cs="仿宋" w:hint="eastAsia"/>
          <w:color w:val="7F7F7F"/>
          <w:sz w:val="28"/>
          <w:szCs w:val="28"/>
        </w:rPr>
        <w:t>（一级标题四号黑体，以一、二、三…排序）</w:t>
      </w:r>
    </w:p>
    <w:p w:rsidR="0024288F" w:rsidRDefault="0024288F" w:rsidP="0024288F">
      <w:pPr>
        <w:widowControl/>
        <w:spacing w:line="500" w:lineRule="exact"/>
        <w:ind w:firstLineChars="200" w:firstLine="560"/>
        <w:rPr>
          <w:rFonts w:cs="仿宋" w:hint="eastAsia"/>
          <w:color w:val="000000"/>
          <w:sz w:val="28"/>
          <w:szCs w:val="28"/>
        </w:rPr>
      </w:pPr>
      <w:r>
        <w:rPr>
          <w:rFonts w:ascii="楷体_GB2312" w:eastAsia="楷体_GB2312" w:cs="仿宋" w:hint="eastAsia"/>
          <w:color w:val="000000"/>
          <w:sz w:val="28"/>
          <w:szCs w:val="28"/>
        </w:rPr>
        <w:t>二、</w:t>
      </w:r>
      <w:r>
        <w:rPr>
          <w:rFonts w:ascii="黑体" w:eastAsia="黑体" w:hAnsi="黑体" w:cs="仿宋" w:hint="eastAsia"/>
          <w:color w:val="000000"/>
          <w:sz w:val="28"/>
          <w:szCs w:val="28"/>
        </w:rPr>
        <w:t>二级标题</w:t>
      </w:r>
      <w:r>
        <w:rPr>
          <w:rFonts w:cs="仿宋" w:hint="eastAsia"/>
          <w:color w:val="7F7F7F"/>
          <w:sz w:val="28"/>
          <w:szCs w:val="28"/>
        </w:rPr>
        <w:t>（二级标题四号楷体</w:t>
      </w:r>
      <w:r>
        <w:rPr>
          <w:rFonts w:cs="仿宋"/>
          <w:color w:val="7F7F7F"/>
          <w:sz w:val="28"/>
          <w:szCs w:val="28"/>
        </w:rPr>
        <w:t>_GB2312，加粗，以（</w:t>
      </w:r>
      <w:proofErr w:type="gramStart"/>
      <w:r>
        <w:rPr>
          <w:rFonts w:cs="仿宋"/>
          <w:color w:val="7F7F7F"/>
          <w:sz w:val="28"/>
          <w:szCs w:val="28"/>
        </w:rPr>
        <w:t>一</w:t>
      </w:r>
      <w:proofErr w:type="gramEnd"/>
      <w:r>
        <w:rPr>
          <w:rFonts w:cs="仿宋"/>
          <w:color w:val="7F7F7F"/>
          <w:sz w:val="28"/>
          <w:szCs w:val="28"/>
        </w:rPr>
        <w:t>）（二）</w:t>
      </w:r>
      <w:r>
        <w:rPr>
          <w:rFonts w:cs="仿宋" w:hint="eastAsia"/>
          <w:color w:val="7F7F7F"/>
          <w:sz w:val="28"/>
          <w:szCs w:val="28"/>
        </w:rPr>
        <w:t>（三）</w:t>
      </w:r>
      <w:r>
        <w:rPr>
          <w:rFonts w:cs="仿宋"/>
          <w:color w:val="7F7F7F"/>
          <w:sz w:val="28"/>
          <w:szCs w:val="28"/>
        </w:rPr>
        <w:t>…排序</w:t>
      </w:r>
      <w:r>
        <w:rPr>
          <w:rFonts w:cs="仿宋" w:hint="eastAsia"/>
          <w:color w:val="7F7F7F"/>
          <w:sz w:val="28"/>
          <w:szCs w:val="28"/>
        </w:rPr>
        <w:t>）</w:t>
      </w:r>
    </w:p>
    <w:p w:rsidR="0024288F" w:rsidRDefault="0024288F" w:rsidP="0024288F">
      <w:pPr>
        <w:widowControl/>
        <w:spacing w:line="500" w:lineRule="exact"/>
        <w:ind w:firstLineChars="200" w:firstLine="562"/>
        <w:rPr>
          <w:rFonts w:cs="仿宋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三、</w:t>
      </w:r>
      <w:r>
        <w:rPr>
          <w:rFonts w:ascii="黑体" w:eastAsia="黑体" w:hAnsi="黑体" w:cs="仿宋" w:hint="eastAsia"/>
          <w:color w:val="000000"/>
          <w:sz w:val="28"/>
          <w:szCs w:val="28"/>
        </w:rPr>
        <w:t>三级标题</w:t>
      </w:r>
      <w:r>
        <w:rPr>
          <w:rFonts w:cs="仿宋" w:hint="eastAsia"/>
          <w:color w:val="7F7F7F"/>
          <w:sz w:val="28"/>
          <w:szCs w:val="28"/>
        </w:rPr>
        <w:t>（四号宋体，加粗，以</w:t>
      </w:r>
      <w:r>
        <w:rPr>
          <w:rFonts w:cs="仿宋"/>
          <w:color w:val="7F7F7F"/>
          <w:sz w:val="28"/>
          <w:szCs w:val="28"/>
        </w:rPr>
        <w:t>1. 2. 3. …排序</w:t>
      </w:r>
      <w:r>
        <w:rPr>
          <w:rFonts w:cs="仿宋" w:hint="eastAsia"/>
          <w:color w:val="7F7F7F"/>
          <w:sz w:val="28"/>
          <w:szCs w:val="28"/>
        </w:rPr>
        <w:t>）</w:t>
      </w:r>
    </w:p>
    <w:p w:rsidR="0024288F" w:rsidRDefault="0024288F" w:rsidP="0024288F">
      <w:pPr>
        <w:widowControl/>
        <w:spacing w:line="500" w:lineRule="exact"/>
        <w:ind w:firstLineChars="200" w:firstLine="560"/>
        <w:rPr>
          <w:rFonts w:cs="仿宋" w:hint="eastAsia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四、</w:t>
      </w:r>
      <w:r>
        <w:rPr>
          <w:rFonts w:ascii="黑体" w:eastAsia="黑体" w:hAnsi="黑体" w:cs="仿宋" w:hint="eastAsia"/>
          <w:color w:val="000000"/>
          <w:sz w:val="28"/>
          <w:szCs w:val="28"/>
        </w:rPr>
        <w:t>四级标题</w:t>
      </w:r>
      <w:r>
        <w:rPr>
          <w:rFonts w:cs="仿宋" w:hint="eastAsia"/>
          <w:color w:val="7F7F7F"/>
          <w:sz w:val="28"/>
          <w:szCs w:val="28"/>
        </w:rPr>
        <w:t>（四号宋体，以（</w:t>
      </w:r>
      <w:r>
        <w:rPr>
          <w:rFonts w:cs="仿宋"/>
          <w:color w:val="7F7F7F"/>
          <w:sz w:val="28"/>
          <w:szCs w:val="28"/>
        </w:rPr>
        <w:t>1）</w:t>
      </w:r>
      <w:r>
        <w:rPr>
          <w:rFonts w:cs="仿宋" w:hint="eastAsia"/>
          <w:color w:val="7F7F7F"/>
          <w:sz w:val="28"/>
          <w:szCs w:val="28"/>
        </w:rPr>
        <w:t xml:space="preserve"> </w:t>
      </w:r>
      <w:r>
        <w:rPr>
          <w:rFonts w:cs="仿宋"/>
          <w:color w:val="7F7F7F"/>
          <w:sz w:val="28"/>
          <w:szCs w:val="28"/>
        </w:rPr>
        <w:t>（2）</w:t>
      </w:r>
      <w:r>
        <w:rPr>
          <w:rFonts w:cs="仿宋" w:hint="eastAsia"/>
          <w:color w:val="7F7F7F"/>
          <w:sz w:val="28"/>
          <w:szCs w:val="28"/>
        </w:rPr>
        <w:t xml:space="preserve"> </w:t>
      </w:r>
      <w:r>
        <w:rPr>
          <w:rFonts w:cs="仿宋"/>
          <w:color w:val="7F7F7F"/>
          <w:sz w:val="28"/>
          <w:szCs w:val="28"/>
        </w:rPr>
        <w:t>（3）…排序</w:t>
      </w:r>
      <w:r>
        <w:rPr>
          <w:rFonts w:cs="仿宋" w:hint="eastAsia"/>
          <w:color w:val="7F7F7F"/>
          <w:sz w:val="28"/>
          <w:szCs w:val="28"/>
        </w:rPr>
        <w:t>）</w:t>
      </w:r>
    </w:p>
    <w:p w:rsidR="0024288F" w:rsidRDefault="0024288F" w:rsidP="0024288F">
      <w:pPr>
        <w:widowControl/>
        <w:spacing w:line="580" w:lineRule="exact"/>
        <w:ind w:firstLineChars="200" w:firstLine="643"/>
        <w:rPr>
          <w:rFonts w:ascii="楷体_GB2312" w:eastAsia="楷体_GB2312" w:hAnsi="仿宋" w:cs="仿宋" w:hint="eastAsia"/>
          <w:b/>
          <w:bCs/>
          <w:color w:val="000000"/>
          <w:sz w:val="32"/>
          <w:szCs w:val="32"/>
          <w:shd w:val="pct10" w:color="auto" w:fill="FFFFFF"/>
        </w:rPr>
      </w:pPr>
      <w:r>
        <w:rPr>
          <w:rFonts w:ascii="楷体_GB2312" w:eastAsia="楷体_GB2312" w:hAnsi="仿宋" w:cs="仿宋" w:hint="eastAsia"/>
          <w:b/>
          <w:bCs/>
          <w:color w:val="000000"/>
          <w:sz w:val="32"/>
          <w:szCs w:val="32"/>
          <w:shd w:val="pct10" w:color="auto" w:fill="FFFFFF"/>
        </w:rPr>
        <w:t>（二）其他要求</w:t>
      </w:r>
    </w:p>
    <w:p w:rsidR="0024288F" w:rsidRDefault="0024288F" w:rsidP="0024288F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正文中如有图表，请注明图标题、表标题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和相应序号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24288F" w:rsidRDefault="0024288F" w:rsidP="0024288F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正文中如有引用，请参照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GB/T 7714—2015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《信息与文献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参考文献著录规则》规范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标注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，在文末呈现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D409C9" w:rsidRDefault="0024288F" w:rsidP="0024288F"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案例格式为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Word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文档（限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doc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docx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格式）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，文档不超过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sectPr w:rsidR="00D409C9" w:rsidSect="00C443B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8F"/>
    <w:rsid w:val="0024288F"/>
    <w:rsid w:val="00C443B8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E4A2"/>
  <w15:chartTrackingRefBased/>
  <w15:docId w15:val="{DBD355ED-3B12-4AFD-81A4-F8EB9F4E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88F"/>
    <w:pPr>
      <w:widowControl w:val="0"/>
      <w:jc w:val="both"/>
    </w:pPr>
    <w:rPr>
      <w:rFonts w:ascii="宋体" w:eastAsia="宋体" w:hAnsi="宋体" w:cs="Arial"/>
      <w:color w:val="3E3E3E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hexiao</dc:creator>
  <cp:keywords/>
  <dc:description/>
  <cp:lastModifiedBy>xu hexiao</cp:lastModifiedBy>
  <cp:revision>1</cp:revision>
  <dcterms:created xsi:type="dcterms:W3CDTF">2023-05-29T07:46:00Z</dcterms:created>
  <dcterms:modified xsi:type="dcterms:W3CDTF">2023-05-29T07:47:00Z</dcterms:modified>
</cp:coreProperties>
</file>