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77E7" w:rsidRDefault="005877E7" w:rsidP="005877E7">
      <w:pPr>
        <w:spacing w:line="360" w:lineRule="auto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附件2</w:t>
      </w:r>
    </w:p>
    <w:p w:rsidR="005877E7" w:rsidRDefault="005877E7" w:rsidP="005877E7">
      <w:pPr>
        <w:spacing w:before="227" w:line="222" w:lineRule="auto"/>
        <w:ind w:left="3889"/>
        <w:rPr>
          <w:rFonts w:ascii="仿宋" w:eastAsia="仿宋" w:hAnsi="仿宋" w:cs="仿宋"/>
          <w:b/>
          <w:bCs/>
          <w:spacing w:val="-21"/>
          <w:sz w:val="31"/>
          <w:szCs w:val="31"/>
        </w:rPr>
      </w:pPr>
      <w:r>
        <w:rPr>
          <w:rFonts w:ascii="仿宋" w:eastAsia="仿宋" w:hAnsi="仿宋" w:cs="仿宋"/>
          <w:b/>
          <w:bCs/>
          <w:spacing w:val="-21"/>
          <w:sz w:val="31"/>
          <w:szCs w:val="31"/>
        </w:rPr>
        <w:t>交通路线</w:t>
      </w:r>
    </w:p>
    <w:p w:rsidR="005877E7" w:rsidRDefault="005877E7" w:rsidP="005877E7">
      <w:pPr>
        <w:numPr>
          <w:ilvl w:val="0"/>
          <w:numId w:val="1"/>
        </w:numPr>
        <w:spacing w:before="294" w:line="223" w:lineRule="auto"/>
        <w:jc w:val="left"/>
        <w:rPr>
          <w:rFonts w:ascii="仿宋" w:eastAsia="仿宋" w:hAnsi="仿宋" w:cs="仿宋"/>
          <w:b/>
          <w:bCs/>
          <w:color w:val="000000" w:themeColor="text1"/>
          <w:spacing w:val="-8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spacing w:val="-8"/>
          <w:sz w:val="28"/>
          <w:szCs w:val="28"/>
        </w:rPr>
        <w:t>沈阳桃仙国际机场到铁西区春晖学校：机场巴士1号线（沈阳北站方向）——电视台公交站——步行13米——214路公交车北站北广场方向</w:t>
      </w:r>
      <w:proofErr w:type="gramStart"/>
      <w:r>
        <w:rPr>
          <w:rFonts w:ascii="仿宋" w:eastAsia="仿宋" w:hAnsi="仿宋" w:cs="仿宋" w:hint="eastAsia"/>
          <w:b/>
          <w:bCs/>
          <w:color w:val="000000" w:themeColor="text1"/>
          <w:spacing w:val="-8"/>
          <w:sz w:val="28"/>
          <w:szCs w:val="28"/>
        </w:rPr>
        <w:t>至青年</w:t>
      </w:r>
      <w:proofErr w:type="gramEnd"/>
      <w:r>
        <w:rPr>
          <w:rFonts w:ascii="仿宋" w:eastAsia="仿宋" w:hAnsi="仿宋" w:cs="仿宋" w:hint="eastAsia"/>
          <w:b/>
          <w:bCs/>
          <w:color w:val="000000" w:themeColor="text1"/>
          <w:spacing w:val="-8"/>
          <w:sz w:val="28"/>
          <w:szCs w:val="28"/>
        </w:rPr>
        <w:t>大街大西路——步行470米至地铁1号线十三号街方向至重工街站B口——步行476米——铁西区春晖学校</w:t>
      </w:r>
    </w:p>
    <w:p w:rsidR="005877E7" w:rsidRDefault="005877E7" w:rsidP="005877E7">
      <w:pPr>
        <w:numPr>
          <w:ilvl w:val="0"/>
          <w:numId w:val="1"/>
        </w:numPr>
        <w:spacing w:before="294" w:line="223" w:lineRule="auto"/>
        <w:jc w:val="left"/>
        <w:rPr>
          <w:rFonts w:ascii="仿宋" w:eastAsia="仿宋" w:hAnsi="仿宋" w:cs="仿宋"/>
          <w:b/>
          <w:bCs/>
          <w:color w:val="000000" w:themeColor="text1"/>
          <w:spacing w:val="-8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spacing w:val="-8"/>
          <w:sz w:val="28"/>
          <w:szCs w:val="28"/>
        </w:rPr>
        <w:t>沈阳站：地铁1号线十三号街方向至重工街站B口——步行476米——铁西区春晖学校</w:t>
      </w:r>
    </w:p>
    <w:p w:rsidR="005877E7" w:rsidRDefault="005877E7" w:rsidP="005877E7">
      <w:pPr>
        <w:spacing w:before="294" w:line="223" w:lineRule="auto"/>
        <w:jc w:val="left"/>
        <w:rPr>
          <w:rFonts w:ascii="仿宋" w:eastAsia="仿宋" w:hAnsi="仿宋" w:cs="仿宋"/>
          <w:b/>
          <w:bCs/>
          <w:color w:val="000000" w:themeColor="text1"/>
          <w:spacing w:val="-8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spacing w:val="-8"/>
          <w:sz w:val="28"/>
          <w:szCs w:val="28"/>
        </w:rPr>
        <w:t>3.沈阳北站：地铁2号线全运路方向</w:t>
      </w:r>
      <w:proofErr w:type="gramStart"/>
      <w:r>
        <w:rPr>
          <w:rFonts w:ascii="仿宋" w:eastAsia="仿宋" w:hAnsi="仿宋" w:cs="仿宋" w:hint="eastAsia"/>
          <w:b/>
          <w:bCs/>
          <w:color w:val="000000" w:themeColor="text1"/>
          <w:spacing w:val="-8"/>
          <w:sz w:val="28"/>
          <w:szCs w:val="28"/>
        </w:rPr>
        <w:t>至青年</w:t>
      </w:r>
      <w:proofErr w:type="gramEnd"/>
      <w:r>
        <w:rPr>
          <w:rFonts w:ascii="仿宋" w:eastAsia="仿宋" w:hAnsi="仿宋" w:cs="仿宋" w:hint="eastAsia"/>
          <w:b/>
          <w:bCs/>
          <w:color w:val="000000" w:themeColor="text1"/>
          <w:spacing w:val="-8"/>
          <w:sz w:val="28"/>
          <w:szCs w:val="28"/>
        </w:rPr>
        <w:t>大街站——站内换乘地铁1号线十三号街方向至重工街站B口——步行476米——铁西区春晖学校</w:t>
      </w:r>
    </w:p>
    <w:p w:rsidR="005877E7" w:rsidRDefault="005877E7" w:rsidP="005877E7">
      <w:pPr>
        <w:spacing w:before="294" w:line="223" w:lineRule="auto"/>
        <w:rPr>
          <w:rFonts w:ascii="仿宋" w:eastAsia="仿宋" w:hAnsi="仿宋" w:cs="仿宋"/>
          <w:b/>
          <w:bCs/>
          <w:color w:val="0000FF"/>
          <w:spacing w:val="-8"/>
          <w:sz w:val="28"/>
          <w:szCs w:val="28"/>
        </w:rPr>
      </w:pPr>
    </w:p>
    <w:p w:rsidR="005877E7" w:rsidRDefault="005877E7" w:rsidP="005877E7">
      <w:pPr>
        <w:spacing w:before="294" w:line="223" w:lineRule="auto"/>
        <w:ind w:firstLineChars="1500" w:firstLine="3976"/>
        <w:jc w:val="left"/>
        <w:rPr>
          <w:rFonts w:ascii="仿宋" w:eastAsia="仿宋" w:hAnsi="仿宋" w:cs="仿宋"/>
          <w:b/>
          <w:bCs/>
          <w:color w:val="000000" w:themeColor="text1"/>
          <w:spacing w:val="-8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spacing w:val="-8"/>
          <w:sz w:val="28"/>
          <w:szCs w:val="28"/>
        </w:rPr>
        <w:t>住宿信息</w:t>
      </w:r>
    </w:p>
    <w:p w:rsidR="005877E7" w:rsidRDefault="005877E7" w:rsidP="005877E7">
      <w:pPr>
        <w:spacing w:before="294" w:line="223" w:lineRule="auto"/>
        <w:jc w:val="left"/>
        <w:rPr>
          <w:rFonts w:ascii="仿宋" w:eastAsia="仿宋" w:hAnsi="仿宋" w:cs="仿宋"/>
          <w:b/>
          <w:bCs/>
          <w:color w:val="000000" w:themeColor="text1"/>
          <w:spacing w:val="-8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spacing w:val="-8"/>
          <w:sz w:val="28"/>
          <w:szCs w:val="28"/>
        </w:rPr>
        <w:t>沈阳龙之梦大酒店（铁西店）地址:沈阳市铁西区建设西路2甲1号，024-62781666协议价格，电话等信息</w:t>
      </w:r>
    </w:p>
    <w:p w:rsidR="005877E7" w:rsidRDefault="005877E7" w:rsidP="005877E7">
      <w:pPr>
        <w:spacing w:before="294" w:line="223" w:lineRule="auto"/>
        <w:jc w:val="left"/>
        <w:rPr>
          <w:rFonts w:ascii="仿宋" w:eastAsia="仿宋" w:hAnsi="仿宋" w:cs="仿宋"/>
          <w:b/>
          <w:bCs/>
          <w:color w:val="000000" w:themeColor="text1"/>
          <w:spacing w:val="-8"/>
          <w:sz w:val="28"/>
          <w:szCs w:val="28"/>
        </w:rPr>
      </w:pPr>
    </w:p>
    <w:p w:rsidR="00D409C9" w:rsidRPr="005877E7" w:rsidRDefault="00D409C9"/>
    <w:sectPr w:rsidR="00D409C9" w:rsidRPr="005877E7">
      <w:pgSz w:w="11906" w:h="16838"/>
      <w:pgMar w:top="1429" w:right="1032" w:bottom="0" w:left="154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4C9A5B"/>
    <w:multiLevelType w:val="singleLevel"/>
    <w:tmpl w:val="D14C9A5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614215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E7"/>
    <w:rsid w:val="005877E7"/>
    <w:rsid w:val="00C443B8"/>
    <w:rsid w:val="00D4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2B557-4EB3-4C93-B407-F6F8F0B3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7E7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hexiao</dc:creator>
  <cp:keywords/>
  <dc:description/>
  <cp:lastModifiedBy>xu hexiao</cp:lastModifiedBy>
  <cp:revision>1</cp:revision>
  <dcterms:created xsi:type="dcterms:W3CDTF">2023-04-21T07:53:00Z</dcterms:created>
  <dcterms:modified xsi:type="dcterms:W3CDTF">2023-04-21T07:53:00Z</dcterms:modified>
</cp:coreProperties>
</file>