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CE" w:rsidRPr="006953AD" w:rsidRDefault="000929CE" w:rsidP="000929CE">
      <w:pPr>
        <w:pStyle w:val="1"/>
        <w:ind w:firstLineChars="0" w:firstLine="0"/>
        <w:rPr>
          <w:rFonts w:ascii="黑体" w:hAnsi="黑体" w:cs="仿宋"/>
        </w:rPr>
      </w:pPr>
      <w:r w:rsidRPr="006953AD">
        <w:rPr>
          <w:rFonts w:ascii="黑体" w:hAnsi="黑体" w:cs="仿宋"/>
        </w:rPr>
        <w:t>附件</w:t>
      </w:r>
      <w:r w:rsidRPr="006953AD">
        <w:rPr>
          <w:rFonts w:ascii="黑体" w:hAnsi="黑体" w:cs="仿宋" w:hint="eastAsia"/>
        </w:rPr>
        <w:t>1</w:t>
      </w:r>
      <w:r w:rsidRPr="006953AD">
        <w:rPr>
          <w:rFonts w:ascii="黑体" w:hAnsi="黑体" w:cs="仿宋"/>
        </w:rPr>
        <w:t>：</w:t>
      </w:r>
    </w:p>
    <w:p w:rsidR="000929CE" w:rsidRDefault="000929CE" w:rsidP="000929CE">
      <w:pPr>
        <w:pStyle w:val="1"/>
        <w:ind w:firstLineChars="0" w:firstLine="0"/>
        <w:jc w:val="center"/>
        <w:rPr>
          <w:rStyle w:val="NormalCharacter"/>
          <w:rFonts w:ascii="仿宋_GB2312" w:hAnsi="宋体"/>
        </w:rPr>
      </w:pPr>
      <w:r w:rsidRPr="00284BC1">
        <w:rPr>
          <w:rStyle w:val="NormalCharacter"/>
          <w:rFonts w:ascii="仿宋_GB2312" w:hAnsi="宋体" w:hint="eastAsia"/>
        </w:rPr>
        <w:t>新时代学校党建实践与创新</w:t>
      </w:r>
      <w:r>
        <w:rPr>
          <w:rStyle w:val="NormalCharacter"/>
          <w:rFonts w:ascii="仿宋_GB2312" w:hAnsi="宋体" w:hint="eastAsia"/>
        </w:rPr>
        <w:t>研讨会</w:t>
      </w:r>
    </w:p>
    <w:p w:rsidR="000929CE" w:rsidRPr="006953AD" w:rsidRDefault="000929CE" w:rsidP="000929CE">
      <w:pPr>
        <w:pStyle w:val="1"/>
        <w:ind w:firstLineChars="0" w:firstLine="0"/>
        <w:jc w:val="center"/>
        <w:rPr>
          <w:rFonts w:ascii="黑体" w:hAnsi="黑体" w:cs="仿宋"/>
        </w:rPr>
      </w:pPr>
      <w:bookmarkStart w:id="0" w:name="_GoBack"/>
      <w:r w:rsidRPr="006953AD">
        <w:rPr>
          <w:rFonts w:ascii="黑体" w:hAnsi="黑体" w:cs="仿宋"/>
        </w:rPr>
        <w:t>参会回执</w:t>
      </w:r>
    </w:p>
    <w:bookmarkEnd w:id="0"/>
    <w:p w:rsidR="000929CE" w:rsidRDefault="000929CE" w:rsidP="000929CE">
      <w:pPr>
        <w:snapToGrid w:val="0"/>
        <w:spacing w:line="520" w:lineRule="exact"/>
        <w:ind w:firstLine="640"/>
        <w:jc w:val="left"/>
        <w:rPr>
          <w:rStyle w:val="NormalCharacter"/>
        </w:rPr>
      </w:pPr>
      <w:r>
        <w:rPr>
          <w:rStyle w:val="NormalCharacte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25"/>
        <w:gridCol w:w="1071"/>
        <w:gridCol w:w="1275"/>
        <w:gridCol w:w="1415"/>
        <w:gridCol w:w="1553"/>
        <w:gridCol w:w="1938"/>
      </w:tblGrid>
      <w:tr w:rsidR="000929CE" w:rsidTr="0061475A">
        <w:trPr>
          <w:trHeight w:val="611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277" w:type="dxa"/>
            <w:gridSpan w:val="6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929CE" w:rsidTr="0061475A">
        <w:trPr>
          <w:trHeight w:val="611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通讯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786" w:type="dxa"/>
            <w:gridSpan w:val="4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929CE" w:rsidTr="0061475A">
        <w:trPr>
          <w:trHeight w:val="611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发票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371" w:type="dxa"/>
            <w:gridSpan w:val="3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统一社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会代码</w:t>
            </w:r>
          </w:p>
        </w:tc>
        <w:tc>
          <w:tcPr>
            <w:tcW w:w="3491" w:type="dxa"/>
            <w:gridSpan w:val="2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929CE" w:rsidTr="0061475A">
        <w:trPr>
          <w:trHeight w:val="692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1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住宿</w:t>
            </w:r>
          </w:p>
        </w:tc>
      </w:tr>
      <w:tr w:rsidR="000929CE" w:rsidTr="0061475A">
        <w:trPr>
          <w:trHeight w:val="611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带队</w:t>
            </w:r>
          </w:p>
        </w:tc>
        <w:tc>
          <w:tcPr>
            <w:tcW w:w="102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0929CE" w:rsidTr="0061475A">
        <w:trPr>
          <w:trHeight w:val="611"/>
          <w:jc w:val="center"/>
        </w:trPr>
        <w:tc>
          <w:tcPr>
            <w:tcW w:w="918" w:type="dxa"/>
            <w:vMerge w:val="restart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参会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02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0929CE" w:rsidTr="0061475A">
        <w:trPr>
          <w:trHeight w:val="621"/>
          <w:jc w:val="center"/>
        </w:trPr>
        <w:tc>
          <w:tcPr>
            <w:tcW w:w="918" w:type="dxa"/>
            <w:vMerge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0929CE" w:rsidTr="0061475A">
        <w:trPr>
          <w:trHeight w:val="621"/>
          <w:jc w:val="center"/>
        </w:trPr>
        <w:tc>
          <w:tcPr>
            <w:tcW w:w="918" w:type="dxa"/>
            <w:vMerge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0929CE" w:rsidTr="0061475A">
        <w:trPr>
          <w:trHeight w:val="621"/>
          <w:jc w:val="center"/>
        </w:trPr>
        <w:tc>
          <w:tcPr>
            <w:tcW w:w="918" w:type="dxa"/>
            <w:vMerge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929CE" w:rsidRDefault="000929CE" w:rsidP="0061475A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0929CE" w:rsidTr="0061475A">
        <w:trPr>
          <w:trHeight w:val="621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论文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案例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8277" w:type="dxa"/>
            <w:gridSpan w:val="6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929CE" w:rsidTr="0061475A">
        <w:trPr>
          <w:trHeight w:val="2308"/>
          <w:jc w:val="center"/>
        </w:trPr>
        <w:tc>
          <w:tcPr>
            <w:tcW w:w="918" w:type="dxa"/>
            <w:vAlign w:val="center"/>
          </w:tcPr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  <w:p w:rsidR="000929CE" w:rsidRDefault="000929CE" w:rsidP="0061475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8277" w:type="dxa"/>
            <w:gridSpan w:val="6"/>
            <w:vAlign w:val="center"/>
          </w:tcPr>
          <w:p w:rsidR="000929CE" w:rsidRDefault="000929CE" w:rsidP="0061475A">
            <w:pPr>
              <w:spacing w:line="240" w:lineRule="auto"/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0929CE" w:rsidRDefault="000929CE" w:rsidP="0061475A">
            <w:pPr>
              <w:spacing w:line="240" w:lineRule="auto"/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0929CE" w:rsidRDefault="000929CE" w:rsidP="0061475A">
            <w:pPr>
              <w:spacing w:line="240" w:lineRule="auto"/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0929CE" w:rsidRDefault="000929CE" w:rsidP="0061475A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0929CE" w:rsidRDefault="000929CE" w:rsidP="000929CE">
      <w:pPr>
        <w:pStyle w:val="1"/>
        <w:ind w:firstLineChars="0" w:firstLine="0"/>
        <w:rPr>
          <w:rFonts w:cs="仿宋"/>
        </w:rPr>
      </w:pPr>
    </w:p>
    <w:p w:rsidR="00482489" w:rsidRDefault="00482489" w:rsidP="000929CE">
      <w:pPr>
        <w:ind w:firstLine="640"/>
      </w:pPr>
    </w:p>
    <w:sectPr w:rsidR="00482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CE"/>
    <w:rsid w:val="000929CE"/>
    <w:rsid w:val="004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9CE"/>
    <w:pPr>
      <w:spacing w:line="560" w:lineRule="exact"/>
      <w:ind w:firstLineChars="200" w:firstLine="1352"/>
      <w:jc w:val="both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929CE"/>
  </w:style>
  <w:style w:type="paragraph" w:customStyle="1" w:styleId="1">
    <w:name w:val="1级"/>
    <w:basedOn w:val="a"/>
    <w:rsid w:val="000929CE"/>
    <w:pPr>
      <w:widowControl w:val="0"/>
      <w:spacing w:line="520" w:lineRule="exact"/>
      <w:textAlignment w:val="auto"/>
    </w:pPr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9CE"/>
    <w:pPr>
      <w:spacing w:line="560" w:lineRule="exact"/>
      <w:ind w:firstLineChars="200" w:firstLine="1352"/>
      <w:jc w:val="both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929CE"/>
  </w:style>
  <w:style w:type="paragraph" w:customStyle="1" w:styleId="1">
    <w:name w:val="1级"/>
    <w:basedOn w:val="a"/>
    <w:rsid w:val="000929CE"/>
    <w:pPr>
      <w:widowControl w:val="0"/>
      <w:spacing w:line="520" w:lineRule="exact"/>
      <w:textAlignment w:val="auto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2019-11-15T08:12:00Z</dcterms:created>
  <dcterms:modified xsi:type="dcterms:W3CDTF">2019-11-15T08:13:00Z</dcterms:modified>
</cp:coreProperties>
</file>