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9" w:rsidRDefault="001F3719" w:rsidP="001F3719">
      <w:pPr>
        <w:spacing w:line="480" w:lineRule="exact"/>
        <w:rPr>
          <w:rFonts w:ascii="黑体" w:eastAsia="黑体" w:hAnsi="黑体" w:cs="黑体"/>
          <w:bCs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CN"/>
        </w:rPr>
        <w:t>附件</w:t>
      </w:r>
      <w:r>
        <w:rPr>
          <w:rFonts w:ascii="黑体" w:eastAsia="黑体" w:hAnsi="黑体" w:cs="黑体"/>
          <w:bCs/>
          <w:sz w:val="28"/>
          <w:szCs w:val="28"/>
          <w:lang w:eastAsia="zh-CN"/>
        </w:rPr>
        <w:t>1</w:t>
      </w:r>
    </w:p>
    <w:p w:rsidR="001F3719" w:rsidRDefault="001F3719" w:rsidP="001F3719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1F3719" w:rsidRDefault="001F3719" w:rsidP="001F3719">
      <w:pPr>
        <w:tabs>
          <w:tab w:val="left" w:pos="94"/>
          <w:tab w:val="left" w:pos="1174"/>
          <w:tab w:val="left" w:pos="12293"/>
        </w:tabs>
        <w:autoSpaceDN w:val="0"/>
        <w:ind w:rightChars="316" w:right="758"/>
        <w:jc w:val="center"/>
        <w:textAlignment w:val="center"/>
        <w:rPr>
          <w:rFonts w:ascii="宋体" w:hAnsi="宋体" w:cs="宋体"/>
          <w:b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>中国教育学会地理教学专业委员会</w:t>
      </w:r>
      <w:r>
        <w:rPr>
          <w:rFonts w:ascii="宋体" w:hAnsi="宋体" w:cs="宋体"/>
          <w:b/>
          <w:sz w:val="28"/>
          <w:szCs w:val="28"/>
          <w:lang w:eastAsia="zh-CN"/>
        </w:rPr>
        <w:t>201</w:t>
      </w: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9</w:t>
      </w:r>
      <w:r>
        <w:rPr>
          <w:rFonts w:ascii="宋体" w:hAnsi="宋体" w:cs="宋体" w:hint="eastAsia"/>
          <w:b/>
          <w:sz w:val="28"/>
          <w:szCs w:val="28"/>
          <w:lang w:eastAsia="zh-CN"/>
        </w:rPr>
        <w:t xml:space="preserve">年综合学术年会 </w:t>
      </w:r>
      <w:r>
        <w:rPr>
          <w:rFonts w:ascii="宋体" w:hAnsi="宋体" w:cs="宋体"/>
          <w:b/>
          <w:sz w:val="28"/>
          <w:szCs w:val="28"/>
          <w:lang w:eastAsia="zh-CN"/>
        </w:rPr>
        <w:t xml:space="preserve">  </w:t>
      </w:r>
    </w:p>
    <w:p w:rsidR="001F3719" w:rsidRDefault="001F3719" w:rsidP="001F3719">
      <w:pPr>
        <w:tabs>
          <w:tab w:val="left" w:pos="94"/>
          <w:tab w:val="left" w:pos="1174"/>
          <w:tab w:val="left" w:pos="12293"/>
        </w:tabs>
        <w:autoSpaceDN w:val="0"/>
        <w:ind w:rightChars="316" w:right="758"/>
        <w:jc w:val="center"/>
        <w:textAlignment w:val="center"/>
        <w:rPr>
          <w:rFonts w:ascii="宋体" w:hAnsi="宋体"/>
          <w:b/>
          <w:color w:val="auto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>会议</w:t>
      </w:r>
      <w:r>
        <w:rPr>
          <w:rFonts w:ascii="宋体" w:hAnsi="宋体" w:hint="eastAsia"/>
          <w:b/>
          <w:sz w:val="28"/>
          <w:szCs w:val="28"/>
          <w:lang w:eastAsia="zh-CN"/>
        </w:rPr>
        <w:t>回执</w:t>
      </w:r>
      <w:r>
        <w:rPr>
          <w:rFonts w:ascii="宋体"/>
          <w:b/>
          <w:sz w:val="28"/>
          <w:szCs w:val="28"/>
          <w:lang w:eastAsia="zh-CN"/>
        </w:rPr>
        <w:br/>
      </w:r>
      <w:r>
        <w:rPr>
          <w:rFonts w:ascii="宋体" w:hAnsi="宋体"/>
          <w:b/>
          <w:sz w:val="28"/>
          <w:szCs w:val="28"/>
          <w:lang w:eastAsia="zh-CN"/>
        </w:rPr>
        <w:t xml:space="preserve">      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952"/>
        <w:gridCol w:w="1136"/>
        <w:gridCol w:w="2127"/>
        <w:gridCol w:w="1275"/>
        <w:gridCol w:w="2266"/>
      </w:tblGrid>
      <w:tr w:rsidR="001F3719" w:rsidTr="00680886">
        <w:trPr>
          <w:jc w:val="center"/>
        </w:trPr>
        <w:tc>
          <w:tcPr>
            <w:tcW w:w="1311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工作单位</w:t>
            </w:r>
          </w:p>
        </w:tc>
        <w:tc>
          <w:tcPr>
            <w:tcW w:w="4215" w:type="dxa"/>
            <w:gridSpan w:val="3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姓名</w:t>
            </w:r>
          </w:p>
        </w:tc>
        <w:tc>
          <w:tcPr>
            <w:tcW w:w="2266" w:type="dxa"/>
          </w:tcPr>
          <w:p w:rsidR="001F3719" w:rsidRDefault="001F3719" w:rsidP="00680886">
            <w:pPr>
              <w:rPr>
                <w:color w:val="000000" w:themeColor="text1"/>
              </w:rPr>
            </w:pPr>
          </w:p>
        </w:tc>
      </w:tr>
      <w:tr w:rsidR="001F3719" w:rsidTr="00680886">
        <w:trPr>
          <w:jc w:val="center"/>
        </w:trPr>
        <w:tc>
          <w:tcPr>
            <w:tcW w:w="1311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性别</w:t>
            </w: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手机号</w:t>
            </w:r>
          </w:p>
        </w:tc>
        <w:tc>
          <w:tcPr>
            <w:tcW w:w="2127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F3719" w:rsidRDefault="001F3719" w:rsidP="00680886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电子邮件</w:t>
            </w:r>
          </w:p>
        </w:tc>
        <w:tc>
          <w:tcPr>
            <w:tcW w:w="2266" w:type="dxa"/>
          </w:tcPr>
          <w:p w:rsidR="001F3719" w:rsidRDefault="001F3719" w:rsidP="00680886">
            <w:pPr>
              <w:rPr>
                <w:color w:val="000000" w:themeColor="text1"/>
              </w:rPr>
            </w:pPr>
          </w:p>
        </w:tc>
      </w:tr>
      <w:tr w:rsidR="001F3719" w:rsidTr="00680886">
        <w:trPr>
          <w:trHeight w:val="322"/>
          <w:jc w:val="center"/>
        </w:trPr>
        <w:tc>
          <w:tcPr>
            <w:tcW w:w="1311" w:type="dxa"/>
            <w:vMerge w:val="restart"/>
          </w:tcPr>
          <w:p w:rsidR="001F3719" w:rsidRDefault="001F3719" w:rsidP="006808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:rsidR="001F3719" w:rsidRDefault="001F3719" w:rsidP="006808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:rsidR="001F3719" w:rsidRDefault="001F3719" w:rsidP="006808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:rsidR="001F3719" w:rsidRDefault="001F3719" w:rsidP="006808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酒店</w:t>
            </w:r>
          </w:p>
          <w:p w:rsidR="001F3719" w:rsidRDefault="001F3719" w:rsidP="00680886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预定信息</w:t>
            </w: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代码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酒店名称</w:t>
            </w:r>
          </w:p>
        </w:tc>
        <w:tc>
          <w:tcPr>
            <w:tcW w:w="2266" w:type="dxa"/>
            <w:vMerge w:val="restart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您的酒店选择代码：</w:t>
            </w:r>
          </w:p>
        </w:tc>
      </w:tr>
      <w:tr w:rsidR="001F3719" w:rsidTr="00680886">
        <w:trPr>
          <w:trHeight w:val="266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A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东湖宾馆（主会场）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trHeight w:val="297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B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武汉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宾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徐东国际酒店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trHeight w:val="341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C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武汉楚天粤海国际大酒店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trHeight w:val="253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D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雅斯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酒店</w:t>
            </w:r>
            <w:r>
              <w:rPr>
                <w:rFonts w:ascii="宋体" w:eastAsia="宋体" w:hAnsi="宋体" w:cs="宋体"/>
                <w:color w:val="000000" w:themeColor="text1"/>
                <w:lang w:eastAsia="zh-CN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武汉省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博物馆店</w:t>
            </w:r>
            <w:r>
              <w:rPr>
                <w:rFonts w:ascii="宋体" w:eastAsia="宋体" w:hAnsi="宋体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trHeight w:val="310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E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城市便捷酒店</w:t>
            </w:r>
            <w:r>
              <w:rPr>
                <w:rFonts w:ascii="宋体" w:eastAsia="宋体" w:hAnsi="宋体" w:cs="宋体"/>
                <w:color w:val="000000" w:themeColor="text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武汉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东亭店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trHeight w:val="367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F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庭酒店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武汉东湖店</w:t>
            </w:r>
            <w:r>
              <w:rPr>
                <w:rFonts w:ascii="宋体" w:eastAsia="宋体" w:hAnsi="宋体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trHeight w:val="347"/>
          <w:jc w:val="center"/>
        </w:trPr>
        <w:tc>
          <w:tcPr>
            <w:tcW w:w="1311" w:type="dxa"/>
            <w:vMerge/>
          </w:tcPr>
          <w:p w:rsidR="001F3719" w:rsidRDefault="001F3719" w:rsidP="00680886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952" w:type="dxa"/>
          </w:tcPr>
          <w:p w:rsidR="001F3719" w:rsidRDefault="001F3719" w:rsidP="00680886">
            <w:pPr>
              <w:jc w:val="center"/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G</w:t>
            </w:r>
          </w:p>
        </w:tc>
        <w:tc>
          <w:tcPr>
            <w:tcW w:w="4538" w:type="dxa"/>
            <w:gridSpan w:val="3"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无需预定</w:t>
            </w:r>
          </w:p>
        </w:tc>
        <w:tc>
          <w:tcPr>
            <w:tcW w:w="2266" w:type="dxa"/>
            <w:vMerge/>
          </w:tcPr>
          <w:p w:rsidR="001F3719" w:rsidRDefault="001F3719" w:rsidP="00680886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</w:p>
        </w:tc>
      </w:tr>
      <w:tr w:rsidR="001F3719" w:rsidTr="00680886">
        <w:trPr>
          <w:jc w:val="center"/>
        </w:trPr>
        <w:tc>
          <w:tcPr>
            <w:tcW w:w="1311" w:type="dxa"/>
          </w:tcPr>
          <w:p w:rsidR="001F3719" w:rsidRDefault="001F3719" w:rsidP="00680886">
            <w:pPr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备注</w:t>
            </w:r>
          </w:p>
        </w:tc>
        <w:tc>
          <w:tcPr>
            <w:tcW w:w="7756" w:type="dxa"/>
            <w:gridSpan w:val="5"/>
          </w:tcPr>
          <w:p w:rsidR="001F3719" w:rsidRDefault="001F3719" w:rsidP="00680886">
            <w:pPr>
              <w:rPr>
                <w:color w:val="000000" w:themeColor="text1"/>
              </w:rPr>
            </w:pPr>
          </w:p>
        </w:tc>
      </w:tr>
    </w:tbl>
    <w:p w:rsidR="001F3719" w:rsidRDefault="001F3719" w:rsidP="001F3719">
      <w:pPr>
        <w:spacing w:before="240"/>
        <w:jc w:val="both"/>
        <w:rPr>
          <w:rFonts w:eastAsia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说明：请于</w:t>
      </w:r>
      <w:r>
        <w:rPr>
          <w:rFonts w:ascii="宋体" w:eastAsia="宋体" w:hAnsi="宋体" w:cs="宋体"/>
          <w:color w:val="000000" w:themeColor="text1"/>
          <w:lang w:eastAsia="zh-CN"/>
        </w:rPr>
        <w:t>1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1月25日下午</w:t>
      </w:r>
      <w:r>
        <w:rPr>
          <w:rFonts w:ascii="宋体" w:eastAsia="宋体" w:hAnsi="宋体" w:cs="宋体"/>
          <w:color w:val="000000" w:themeColor="text1"/>
          <w:lang w:eastAsia="zh-CN"/>
        </w:rPr>
        <w:t>18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点前将会议回执发送给唐光祥，电话18872285220 电子邮箱1147174617@qq.</w:t>
      </w:r>
      <w:proofErr w:type="gramStart"/>
      <w:r>
        <w:rPr>
          <w:rFonts w:ascii="宋体" w:eastAsia="宋体" w:hAnsi="宋体" w:cs="宋体" w:hint="eastAsia"/>
          <w:color w:val="000000" w:themeColor="text1"/>
          <w:lang w:eastAsia="zh-CN"/>
        </w:rPr>
        <w:t>com</w:t>
      </w:r>
      <w:proofErr w:type="gramEnd"/>
    </w:p>
    <w:p w:rsidR="001F3719" w:rsidRDefault="001F3719" w:rsidP="001F3719">
      <w:pPr>
        <w:autoSpaceDN w:val="0"/>
        <w:ind w:rightChars="316" w:right="758"/>
        <w:textAlignment w:val="center"/>
        <w:rPr>
          <w:rFonts w:ascii="仿宋_GB2312" w:eastAsia="仿宋_GB2312"/>
          <w:b/>
          <w:bCs/>
          <w:lang w:eastAsia="zh-CN"/>
        </w:rPr>
      </w:pPr>
    </w:p>
    <w:p w:rsidR="001F3719" w:rsidRDefault="001F3719" w:rsidP="001F3719">
      <w:pPr>
        <w:ind w:firstLineChars="200" w:firstLine="480"/>
        <w:jc w:val="both"/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会务前期与东湖宾馆、武汉楚天粤海国际大酒店等协商为会议预留有房间。与会人员根据自己的情况尽早将住宿回执发给会务组。</w:t>
      </w:r>
    </w:p>
    <w:p w:rsidR="001F3719" w:rsidRDefault="001F3719" w:rsidP="001F3719">
      <w:pPr>
        <w:ind w:firstLineChars="200" w:firstLine="480"/>
        <w:jc w:val="both"/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1</w:t>
      </w:r>
      <w:r>
        <w:rPr>
          <w:rFonts w:ascii="宋体" w:eastAsia="宋体" w:hAnsi="宋体" w:cs="宋体"/>
          <w:color w:val="000000" w:themeColor="text1"/>
          <w:lang w:eastAsia="zh-CN"/>
        </w:rPr>
        <w:t xml:space="preserve">. 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酒店最晚退房时间为14:00前。住宿费用可以现金缴纳，或使用公务卡（信用卡）。</w:t>
      </w:r>
    </w:p>
    <w:p w:rsidR="001F3719" w:rsidRDefault="001F3719" w:rsidP="001F3719">
      <w:pPr>
        <w:ind w:firstLineChars="200" w:firstLine="480"/>
        <w:jc w:val="both"/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2</w:t>
      </w:r>
      <w:r>
        <w:rPr>
          <w:rFonts w:ascii="宋体" w:eastAsia="宋体" w:hAnsi="宋体" w:cs="宋体"/>
          <w:color w:val="000000" w:themeColor="text1"/>
          <w:lang w:eastAsia="zh-CN"/>
        </w:rPr>
        <w:t xml:space="preserve">. 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请务必记牢本单位的发票名称和纳税人识别号，在酒店前台开发票时需要出具此类信息。</w:t>
      </w:r>
    </w:p>
    <w:p w:rsidR="001F3719" w:rsidRDefault="001F3719" w:rsidP="001F3719">
      <w:pPr>
        <w:spacing w:after="240"/>
        <w:ind w:firstLineChars="200" w:firstLine="480"/>
        <w:jc w:val="both"/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3</w:t>
      </w:r>
      <w:r>
        <w:rPr>
          <w:rFonts w:ascii="宋体" w:eastAsia="宋体" w:hAnsi="宋体" w:cs="宋体"/>
          <w:color w:val="000000" w:themeColor="text1"/>
          <w:lang w:eastAsia="zh-CN"/>
        </w:rPr>
        <w:t xml:space="preserve">. </w:t>
      </w:r>
      <w:r>
        <w:rPr>
          <w:rFonts w:ascii="宋体" w:eastAsia="宋体" w:hAnsi="宋体" w:cs="宋体" w:hint="eastAsia"/>
          <w:color w:val="000000" w:themeColor="text1"/>
          <w:lang w:eastAsia="zh-CN"/>
        </w:rPr>
        <w:t>代表可根据所在单位差旅费报销标准，按需选择酒店，请在回执中注明。</w:t>
      </w:r>
    </w:p>
    <w:tbl>
      <w:tblPr>
        <w:tblW w:w="8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531"/>
        <w:gridCol w:w="2121"/>
        <w:gridCol w:w="1138"/>
        <w:gridCol w:w="1210"/>
        <w:gridCol w:w="2016"/>
      </w:tblGrid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代码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酒店名称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房价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房间数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与东湖宾馆的距离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地址</w:t>
            </w:r>
            <w:r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  <w:t>/联系方式</w:t>
            </w:r>
          </w:p>
        </w:tc>
      </w:tr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东湖宾馆（主会场</w:t>
            </w:r>
            <w:proofErr w:type="spellEnd"/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单间：500元/间/天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；</w:t>
            </w:r>
          </w:p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标间：600元/间/天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单间40，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标间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武汉市武昌区东湖路146号东湖宾馆027-68882777</w:t>
            </w:r>
          </w:p>
        </w:tc>
      </w:tr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宾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徐东国际酒店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豪华双床 370元/间/晚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含双早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105间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双床房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6公里，车程约30分钟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武汉市武昌区友谊大道506号(才华街公交车站)近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销品茂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(027)88739888</w:t>
            </w:r>
          </w:p>
        </w:tc>
      </w:tr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武汉楚天粤海国际大酒店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高级双床620元/间/晚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含双早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100间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双床房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1公里，步行约20分钟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武汉市武昌区东湖路181号(027)86628888</w:t>
            </w:r>
          </w:p>
        </w:tc>
      </w:tr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雅斯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酒店(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汉省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博物馆店)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双床房340元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/间/晚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含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双早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20间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双床房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1公里，步行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约20分钟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武汉市武昌区东湖路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lastRenderedPageBreak/>
              <w:t>166号(楚天传媒大厦对面)(027)86711888</w:t>
            </w:r>
          </w:p>
        </w:tc>
      </w:tr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lang w:eastAsia="zh-CN"/>
              </w:rPr>
              <w:lastRenderedPageBreak/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城市便捷酒店(武汉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东亭店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双床房320元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/间/晚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含双早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20间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双床房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1.5公里，步行月30分钟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武汉市武昌区东亭路5号（027)88772988</w:t>
            </w:r>
          </w:p>
        </w:tc>
      </w:tr>
      <w:tr w:rsidR="001F3719" w:rsidTr="00680886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F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庭酒店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(武汉东湖店)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双床300元/间/晚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含双早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15间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双床房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2.0公里，步行约35分钟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719" w:rsidRDefault="001F3719" w:rsidP="00680886">
            <w:pPr>
              <w:widowControl/>
              <w:textAlignment w:val="center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  <w:t>武汉市武昌区东亭路25号(027)82325757</w:t>
            </w:r>
          </w:p>
        </w:tc>
      </w:tr>
    </w:tbl>
    <w:p w:rsidR="001F3719" w:rsidRDefault="001F3719" w:rsidP="001F3719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1F3719" w:rsidRDefault="001F3719" w:rsidP="001F3719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2B3D07" w:rsidRDefault="002B3D07">
      <w:pPr>
        <w:rPr>
          <w:lang w:eastAsia="zh-CN"/>
        </w:rPr>
      </w:pPr>
      <w:bookmarkStart w:id="0" w:name="_GoBack"/>
      <w:bookmarkEnd w:id="0"/>
    </w:p>
    <w:sectPr w:rsidR="002B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9"/>
    <w:rsid w:val="001F3719"/>
    <w:rsid w:val="002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F37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F37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2019-11-11T08:15:00Z</dcterms:created>
  <dcterms:modified xsi:type="dcterms:W3CDTF">2019-11-11T08:16:00Z</dcterms:modified>
</cp:coreProperties>
</file>