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86" w:rsidRDefault="00AB7A86" w:rsidP="00AB7A86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18"/>
        </w:rPr>
      </w:pPr>
      <w:r>
        <w:rPr>
          <w:rFonts w:ascii="宋体" w:eastAsia="宋体" w:hAnsi="宋体" w:cs="宋体" w:hint="eastAsia"/>
          <w:kern w:val="0"/>
          <w:sz w:val="24"/>
          <w:szCs w:val="18"/>
        </w:rPr>
        <w:t>附件2</w:t>
      </w:r>
    </w:p>
    <w:p w:rsidR="00AB7A86" w:rsidRPr="00232696" w:rsidRDefault="00AB7A86" w:rsidP="00AB7A86">
      <w:pPr>
        <w:tabs>
          <w:tab w:val="left" w:pos="8820"/>
        </w:tabs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textAlignment w:val="bottom"/>
        <w:rPr>
          <w:rFonts w:eastAsia="小标宋"/>
          <w:sz w:val="44"/>
          <w:szCs w:val="44"/>
        </w:rPr>
      </w:pPr>
      <w:bookmarkStart w:id="0" w:name="_GoBack"/>
      <w:r>
        <w:rPr>
          <w:rFonts w:eastAsia="小标宋" w:hint="eastAsia"/>
          <w:sz w:val="44"/>
          <w:szCs w:val="44"/>
        </w:rPr>
        <w:t>参会</w:t>
      </w:r>
      <w:r w:rsidRPr="0020454F">
        <w:rPr>
          <w:rFonts w:eastAsia="小标宋" w:hint="eastAsia"/>
          <w:sz w:val="44"/>
          <w:szCs w:val="44"/>
        </w:rPr>
        <w:t>回执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2556"/>
        <w:gridCol w:w="1276"/>
        <w:gridCol w:w="3714"/>
      </w:tblGrid>
      <w:tr w:rsidR="00AB7A86" w:rsidRPr="005F7D52" w:rsidTr="0095034E">
        <w:trPr>
          <w:trHeight w:val="1009"/>
          <w:jc w:val="center"/>
        </w:trPr>
        <w:tc>
          <w:tcPr>
            <w:tcW w:w="1529" w:type="dxa"/>
            <w:vAlign w:val="center"/>
          </w:tcPr>
          <w:bookmarkEnd w:id="0"/>
          <w:p w:rsidR="00AB7A86" w:rsidRPr="007748FE" w:rsidRDefault="00AB7A86" w:rsidP="0095034E">
            <w:pP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</w:pPr>
            <w:r w:rsidRPr="007748FE"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  <w:t>姓</w:t>
            </w:r>
            <w:r w:rsidRPr="007748FE">
              <w:rPr>
                <w:rFonts w:ascii="仿宋_GB2312" w:eastAsia="仿宋_GB2312" w:hAnsi="华文仿宋" w:cs="Times New Roman" w:hint="eastAsia"/>
                <w:sz w:val="32"/>
                <w:szCs w:val="32"/>
                <w:bdr w:val="nil"/>
              </w:rPr>
              <w:t xml:space="preserve">  </w:t>
            </w:r>
            <w:r w:rsidRPr="007748FE"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  <w:t>名</w:t>
            </w:r>
          </w:p>
        </w:tc>
        <w:tc>
          <w:tcPr>
            <w:tcW w:w="2556" w:type="dxa"/>
            <w:vAlign w:val="center"/>
          </w:tcPr>
          <w:p w:rsidR="00AB7A86" w:rsidRPr="007748FE" w:rsidRDefault="00AB7A86" w:rsidP="0095034E">
            <w:pP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</w:pPr>
          </w:p>
        </w:tc>
        <w:tc>
          <w:tcPr>
            <w:tcW w:w="1276" w:type="dxa"/>
            <w:vAlign w:val="center"/>
          </w:tcPr>
          <w:p w:rsidR="00AB7A86" w:rsidRPr="007748FE" w:rsidRDefault="00AB7A86" w:rsidP="0095034E">
            <w:pP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</w:pPr>
            <w:r w:rsidRPr="007748FE"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  <w:t>职</w:t>
            </w:r>
            <w:r w:rsidRPr="007748FE">
              <w:rPr>
                <w:rFonts w:ascii="仿宋_GB2312" w:eastAsia="仿宋_GB2312" w:hAnsi="华文仿宋" w:cs="Times New Roman" w:hint="eastAsia"/>
                <w:sz w:val="32"/>
                <w:szCs w:val="32"/>
                <w:bdr w:val="nil"/>
              </w:rPr>
              <w:t xml:space="preserve"> </w:t>
            </w:r>
            <w: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  <w:t xml:space="preserve"> </w:t>
            </w:r>
            <w:proofErr w:type="gramStart"/>
            <w:r w:rsidRPr="007748FE"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  <w:t>务</w:t>
            </w:r>
            <w:proofErr w:type="gramEnd"/>
          </w:p>
        </w:tc>
        <w:tc>
          <w:tcPr>
            <w:tcW w:w="3714" w:type="dxa"/>
            <w:vAlign w:val="center"/>
          </w:tcPr>
          <w:p w:rsidR="00AB7A86" w:rsidRPr="007748FE" w:rsidRDefault="00AB7A86" w:rsidP="0095034E">
            <w:pP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</w:pPr>
          </w:p>
        </w:tc>
      </w:tr>
      <w:tr w:rsidR="00AB7A86" w:rsidRPr="005F7D52" w:rsidTr="0095034E">
        <w:trPr>
          <w:trHeight w:val="752"/>
          <w:jc w:val="center"/>
        </w:trPr>
        <w:tc>
          <w:tcPr>
            <w:tcW w:w="1529" w:type="dxa"/>
            <w:vAlign w:val="center"/>
          </w:tcPr>
          <w:p w:rsidR="00AB7A86" w:rsidRPr="007748FE" w:rsidRDefault="00AB7A86" w:rsidP="0095034E">
            <w:pP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</w:pPr>
            <w:r w:rsidRPr="007748FE"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  <w:t>工作单位</w:t>
            </w:r>
          </w:p>
        </w:tc>
        <w:tc>
          <w:tcPr>
            <w:tcW w:w="7546" w:type="dxa"/>
            <w:gridSpan w:val="3"/>
            <w:vAlign w:val="center"/>
          </w:tcPr>
          <w:p w:rsidR="00AB7A86" w:rsidRPr="007748FE" w:rsidRDefault="00AB7A86" w:rsidP="0095034E">
            <w:pP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</w:pPr>
          </w:p>
        </w:tc>
      </w:tr>
      <w:tr w:rsidR="00AB7A86" w:rsidRPr="005F7D52" w:rsidTr="0095034E">
        <w:trPr>
          <w:trHeight w:val="834"/>
          <w:jc w:val="center"/>
        </w:trPr>
        <w:tc>
          <w:tcPr>
            <w:tcW w:w="1529" w:type="dxa"/>
            <w:vAlign w:val="center"/>
          </w:tcPr>
          <w:p w:rsidR="00AB7A86" w:rsidRPr="007748FE" w:rsidRDefault="00AB7A86" w:rsidP="0095034E">
            <w:pP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</w:pPr>
            <w:r>
              <w:rPr>
                <w:rFonts w:ascii="仿宋_GB2312" w:eastAsia="仿宋_GB2312" w:hAnsi="华文仿宋" w:cs="Times New Roman" w:hint="eastAsia"/>
                <w:sz w:val="32"/>
                <w:szCs w:val="32"/>
                <w:bdr w:val="nil"/>
              </w:rPr>
              <w:t>手机</w:t>
            </w:r>
            <w: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  <w:t>号码</w:t>
            </w:r>
          </w:p>
        </w:tc>
        <w:tc>
          <w:tcPr>
            <w:tcW w:w="2556" w:type="dxa"/>
            <w:vAlign w:val="center"/>
          </w:tcPr>
          <w:p w:rsidR="00AB7A86" w:rsidRPr="007748FE" w:rsidRDefault="00AB7A86" w:rsidP="0095034E">
            <w:pP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</w:pPr>
          </w:p>
        </w:tc>
        <w:tc>
          <w:tcPr>
            <w:tcW w:w="1276" w:type="dxa"/>
            <w:vAlign w:val="center"/>
          </w:tcPr>
          <w:p w:rsidR="00AB7A86" w:rsidRPr="007748FE" w:rsidRDefault="00AB7A86" w:rsidP="0095034E">
            <w:pP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</w:pPr>
            <w:r w:rsidRPr="007748FE"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  <w:t>E-mail</w:t>
            </w:r>
          </w:p>
        </w:tc>
        <w:tc>
          <w:tcPr>
            <w:tcW w:w="3714" w:type="dxa"/>
            <w:vAlign w:val="center"/>
          </w:tcPr>
          <w:p w:rsidR="00AB7A86" w:rsidRPr="007748FE" w:rsidRDefault="00AB7A86" w:rsidP="0095034E">
            <w:pPr>
              <w:rPr>
                <w:rFonts w:ascii="仿宋_GB2312" w:eastAsia="仿宋_GB2312" w:hAnsi="华文仿宋" w:cs="Times New Roman"/>
                <w:sz w:val="32"/>
                <w:szCs w:val="32"/>
                <w:bdr w:val="nil"/>
              </w:rPr>
            </w:pPr>
          </w:p>
        </w:tc>
      </w:tr>
    </w:tbl>
    <w:p w:rsidR="00AB7A86" w:rsidRPr="00B87434" w:rsidRDefault="00AB7A86" w:rsidP="00AB7A86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 w:rsidRPr="00115AE9">
        <w:rPr>
          <w:rFonts w:ascii="仿宋_GB2312" w:eastAsia="仿宋_GB2312" w:hAnsi="仿宋" w:hint="eastAsia"/>
          <w:sz w:val="24"/>
          <w:szCs w:val="24"/>
        </w:rPr>
        <w:t>注：请于</w:t>
      </w:r>
      <w:r w:rsidRPr="00115AE9">
        <w:rPr>
          <w:rFonts w:ascii="仿宋_GB2312" w:eastAsia="仿宋_GB2312" w:hint="eastAsia"/>
          <w:sz w:val="24"/>
          <w:szCs w:val="24"/>
        </w:rPr>
        <w:t>201</w:t>
      </w:r>
      <w:r>
        <w:rPr>
          <w:rFonts w:ascii="仿宋_GB2312" w:eastAsia="仿宋_GB2312"/>
          <w:sz w:val="24"/>
          <w:szCs w:val="24"/>
        </w:rPr>
        <w:t>8</w:t>
      </w:r>
      <w:r w:rsidRPr="00115AE9">
        <w:rPr>
          <w:rFonts w:ascii="仿宋_GB2312" w:eastAsia="仿宋_GB2312" w:hAnsi="仿宋" w:hint="eastAsia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11</w:t>
      </w:r>
      <w:r w:rsidRPr="00115AE9">
        <w:rPr>
          <w:rFonts w:ascii="仿宋_GB2312" w:eastAsia="仿宋_GB2312" w:hAnsi="仿宋" w:hint="eastAsia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17</w:t>
      </w:r>
      <w:r w:rsidRPr="00115AE9">
        <w:rPr>
          <w:rFonts w:ascii="仿宋_GB2312" w:eastAsia="仿宋_GB2312" w:hAnsi="仿宋" w:hint="eastAsia"/>
          <w:sz w:val="24"/>
          <w:szCs w:val="24"/>
        </w:rPr>
        <w:t>日前，</w:t>
      </w:r>
      <w:r w:rsidRPr="00115AE9">
        <w:rPr>
          <w:rFonts w:ascii="仿宋_GB2312" w:eastAsia="仿宋_GB2312" w:hint="eastAsia"/>
          <w:sz w:val="24"/>
          <w:szCs w:val="24"/>
        </w:rPr>
        <w:t>电子邮件</w:t>
      </w:r>
      <w:r w:rsidRPr="00115AE9">
        <w:rPr>
          <w:rFonts w:ascii="仿宋_GB2312" w:eastAsia="仿宋_GB2312" w:hAnsi="仿宋" w:hint="eastAsia"/>
          <w:sz w:val="24"/>
          <w:szCs w:val="24"/>
        </w:rPr>
        <w:t>发送至</w:t>
      </w:r>
      <w:hyperlink r:id="rId5" w:history="1">
        <w:r w:rsidRPr="00C10ADD">
          <w:rPr>
            <w:rStyle w:val="a3"/>
            <w:rFonts w:ascii="宋体" w:eastAsia="宋体" w:hAnsi="宋体" w:cs="宋体"/>
            <w:kern w:val="0"/>
            <w:sz w:val="24"/>
            <w:szCs w:val="18"/>
          </w:rPr>
          <w:t>ictedu_2018@163.com</w:t>
        </w:r>
      </w:hyperlink>
      <w:r w:rsidRPr="00115AE9">
        <w:rPr>
          <w:rFonts w:ascii="仿宋_GB2312" w:eastAsia="仿宋_GB2312" w:hAnsi="仿宋" w:hint="eastAsia"/>
          <w:sz w:val="24"/>
          <w:szCs w:val="24"/>
        </w:rPr>
        <w:t>。</w:t>
      </w:r>
    </w:p>
    <w:p w:rsidR="00AB7A86" w:rsidRPr="00942506" w:rsidRDefault="00AB7A86" w:rsidP="00AB7A86">
      <w:pPr>
        <w:widowControl/>
        <w:spacing w:line="400" w:lineRule="exact"/>
        <w:jc w:val="left"/>
        <w:rPr>
          <w:rFonts w:ascii="宋体" w:eastAsia="宋体" w:hAnsi="宋体"/>
          <w:sz w:val="32"/>
        </w:rPr>
      </w:pPr>
    </w:p>
    <w:p w:rsidR="00A31111" w:rsidRPr="00AB7A86" w:rsidRDefault="00A31111"/>
    <w:sectPr w:rsidR="00A31111" w:rsidRPr="00AB7A86" w:rsidSect="00716C15">
      <w:pgSz w:w="11906" w:h="16838"/>
      <w:pgMar w:top="1230" w:right="1547" w:bottom="130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86"/>
    <w:rsid w:val="00A31111"/>
    <w:rsid w:val="00A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86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86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tedu_2018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2018-11-01T09:31:00Z</dcterms:created>
  <dcterms:modified xsi:type="dcterms:W3CDTF">2018-11-01T09:32:00Z</dcterms:modified>
</cp:coreProperties>
</file>