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8E" w:rsidRDefault="00D8498E" w:rsidP="00D8498E">
      <w:pPr>
        <w:tabs>
          <w:tab w:val="left" w:pos="540"/>
        </w:tabs>
        <w:snapToGrid w:val="0"/>
        <w:spacing w:line="580" w:lineRule="exact"/>
        <w:rPr>
          <w:rFonts w:ascii="黑体" w:eastAsia="黑体" w:hAnsi="黑体" w:cs="黑体"/>
          <w:sz w:val="28"/>
          <w:szCs w:val="28"/>
        </w:rPr>
      </w:pPr>
      <w:r>
        <w:rPr>
          <w:rFonts w:ascii="黑体" w:eastAsia="黑体" w:hAnsi="黑体" w:cs="黑体" w:hint="eastAsia"/>
          <w:sz w:val="28"/>
          <w:szCs w:val="28"/>
        </w:rPr>
        <w:t>附件2</w:t>
      </w:r>
    </w:p>
    <w:p w:rsidR="00D8498E" w:rsidRDefault="00D8498E" w:rsidP="00D8498E">
      <w:pPr>
        <w:tabs>
          <w:tab w:val="left" w:pos="540"/>
        </w:tabs>
        <w:snapToGrid w:val="0"/>
        <w:spacing w:line="580" w:lineRule="exact"/>
        <w:ind w:firstLineChars="300" w:firstLine="843"/>
        <w:jc w:val="center"/>
        <w:rPr>
          <w:rFonts w:ascii="仿宋_GB2312" w:eastAsia="仿宋_GB2312" w:hAnsi="仿宋_GB2312" w:cs="仿宋_GB2312"/>
          <w:b/>
          <w:bCs/>
          <w:sz w:val="28"/>
          <w:szCs w:val="28"/>
        </w:rPr>
      </w:pPr>
      <w:bookmarkStart w:id="0" w:name="_GoBack"/>
      <w:r>
        <w:rPr>
          <w:rFonts w:ascii="仿宋_GB2312" w:eastAsia="仿宋_GB2312" w:hAnsi="仿宋_GB2312" w:cs="仿宋_GB2312" w:hint="eastAsia"/>
          <w:b/>
          <w:bCs/>
          <w:sz w:val="28"/>
          <w:szCs w:val="28"/>
        </w:rPr>
        <w:t>注意事项</w:t>
      </w:r>
    </w:p>
    <w:bookmarkEnd w:id="0"/>
    <w:p w:rsidR="00D8498E" w:rsidRDefault="00D8498E" w:rsidP="00D8498E">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 xml:space="preserve">1. 学生需在大会现场报名交费并出示相关证件原件。 </w:t>
      </w:r>
    </w:p>
    <w:p w:rsidR="00D8498E" w:rsidRDefault="00D8498E" w:rsidP="00D8498E">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2. 会议住宿由会务组委托专业会务公司作为会议接待组协助参会代表安排，费用自理。因各地报销标准不同，参会代表可选择接待组帮您预定的酒店也可自行预定酒店。会务接待方将在报名后主动与您联系以协助您在异地落实好住宿事宜。与住宿相关的所有问题，均可直接与会务接待方联系。因时值会议旺季会场酒店房间数量有限，建议有住宿需求的参会代表提前预订。</w:t>
      </w:r>
    </w:p>
    <w:p w:rsidR="00D8498E" w:rsidRDefault="00D8498E" w:rsidP="00D8498E">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4. 请参会代表务必到</w:t>
      </w:r>
      <w:r>
        <w:rPr>
          <w:rFonts w:ascii="仿宋_GB2312" w:eastAsia="仿宋_GB2312" w:hAnsi="仿宋_GB2312" w:cs="仿宋_GB2312" w:hint="eastAsia"/>
          <w:sz w:val="28"/>
          <w:szCs w:val="28"/>
        </w:rPr>
        <w:t>个人邮箱（或短信）收到的通知中</w:t>
      </w:r>
      <w:r>
        <w:rPr>
          <w:rFonts w:ascii="仿宋_GB2312" w:eastAsia="仿宋_GB2312" w:hAnsi="仿宋_GB2312" w:cs="仿宋_GB2312" w:hint="eastAsia"/>
          <w:color w:val="333333"/>
          <w:sz w:val="28"/>
          <w:szCs w:val="28"/>
        </w:rPr>
        <w:t>指定的酒店报到，领取资料、办理住宿手续，入住。具体交通线路建议将在邮件中注明。</w:t>
      </w:r>
    </w:p>
    <w:p w:rsidR="00D8498E" w:rsidRDefault="00D8498E" w:rsidP="00D8498E">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5. 会议结束后，参会代表凭入场券票根及会议手册最后一页反馈表换取继续教育学分证。</w:t>
      </w:r>
    </w:p>
    <w:p w:rsidR="00D8498E" w:rsidRDefault="00D8498E" w:rsidP="00D8498E">
      <w:pPr>
        <w:spacing w:line="580" w:lineRule="exact"/>
        <w:ind w:firstLineChars="200" w:firstLine="56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rPr>
        <w:t>6. 请参会代表随身携带有效身份证件。</w:t>
      </w:r>
    </w:p>
    <w:p w:rsidR="00D8498E" w:rsidRDefault="00D8498E" w:rsidP="00D8498E">
      <w:pPr>
        <w:spacing w:line="5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333333"/>
          <w:sz w:val="28"/>
          <w:szCs w:val="28"/>
        </w:rPr>
        <w:t>7. 关于本次会议及参会具体信息可登陆中国教育学</w:t>
      </w:r>
      <w:proofErr w:type="gramStart"/>
      <w:r>
        <w:rPr>
          <w:rFonts w:ascii="仿宋_GB2312" w:eastAsia="仿宋_GB2312" w:hAnsi="仿宋_GB2312" w:cs="仿宋_GB2312" w:hint="eastAsia"/>
          <w:color w:val="333333"/>
          <w:sz w:val="28"/>
          <w:szCs w:val="28"/>
        </w:rPr>
        <w:t>会官网</w:t>
      </w:r>
      <w:proofErr w:type="gramEnd"/>
      <w:r>
        <w:rPr>
          <w:rFonts w:ascii="仿宋_GB2312" w:eastAsia="仿宋_GB2312" w:hAnsi="仿宋_GB2312" w:cs="仿宋_GB2312" w:hint="eastAsia"/>
          <w:color w:val="333333"/>
          <w:sz w:val="28"/>
          <w:szCs w:val="28"/>
        </w:rPr>
        <w:t>了解，也可关注</w:t>
      </w:r>
      <w:proofErr w:type="gramStart"/>
      <w:r>
        <w:rPr>
          <w:rFonts w:ascii="仿宋_GB2312" w:eastAsia="仿宋_GB2312" w:hAnsi="仿宋_GB2312" w:cs="仿宋_GB2312" w:hint="eastAsia"/>
          <w:color w:val="333333"/>
          <w:sz w:val="28"/>
          <w:szCs w:val="28"/>
        </w:rPr>
        <w:t>外专委微</w:t>
      </w:r>
      <w:proofErr w:type="gramEnd"/>
      <w:r>
        <w:rPr>
          <w:rFonts w:ascii="仿宋_GB2312" w:eastAsia="仿宋_GB2312" w:hAnsi="仿宋_GB2312" w:cs="仿宋_GB2312" w:hint="eastAsia"/>
          <w:color w:val="333333"/>
          <w:sz w:val="28"/>
          <w:szCs w:val="28"/>
        </w:rPr>
        <w:t>信，回复“小学优质课”了解。</w:t>
      </w:r>
    </w:p>
    <w:p w:rsidR="0044194E" w:rsidRPr="00D8498E" w:rsidRDefault="0044194E"/>
    <w:sectPr w:rsidR="0044194E" w:rsidRPr="00D849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8E"/>
    <w:rsid w:val="0044194E"/>
    <w:rsid w:val="00D84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8E"/>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8E"/>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2018-09-20T09:04:00Z</dcterms:created>
  <dcterms:modified xsi:type="dcterms:W3CDTF">2018-09-20T09:04:00Z</dcterms:modified>
</cp:coreProperties>
</file>