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59" w:rsidRDefault="00881F59" w:rsidP="00881F59">
      <w:pPr>
        <w:spacing w:line="440" w:lineRule="exact"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ascii="仿宋" w:eastAsia="仿宋" w:hAnsi="仿宋" w:hint="eastAsia"/>
          <w:sz w:val="32"/>
          <w:szCs w:val="32"/>
        </w:rPr>
        <w:t>附件2：</w:t>
      </w:r>
    </w:p>
    <w:p w:rsidR="00881F59" w:rsidRPr="00BE5063" w:rsidRDefault="00881F59" w:rsidP="00881F59">
      <w:pPr>
        <w:widowControl/>
        <w:jc w:val="left"/>
        <w:rPr>
          <w:rFonts w:hint="eastAsia"/>
        </w:rPr>
      </w:pPr>
    </w:p>
    <w:p w:rsidR="00881F59" w:rsidRPr="00A15989" w:rsidRDefault="00881F59" w:rsidP="00881F59">
      <w:pPr>
        <w:spacing w:line="440" w:lineRule="exact"/>
        <w:ind w:firstLineChars="150" w:firstLine="482"/>
        <w:jc w:val="left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 w:rsidRPr="00A15989">
        <w:rPr>
          <w:rFonts w:ascii="仿宋" w:eastAsia="仿宋" w:hAnsi="仿宋" w:hint="eastAsia"/>
          <w:b/>
          <w:sz w:val="32"/>
          <w:szCs w:val="32"/>
        </w:rPr>
        <w:t>培训班注意事项</w:t>
      </w:r>
      <w:bookmarkEnd w:id="0"/>
      <w:r w:rsidRPr="00A15989">
        <w:rPr>
          <w:rFonts w:ascii="仿宋" w:eastAsia="仿宋" w:hAnsi="仿宋" w:hint="eastAsia"/>
          <w:b/>
          <w:sz w:val="32"/>
          <w:szCs w:val="32"/>
        </w:rPr>
        <w:t>：（请特别关注）</w:t>
      </w:r>
    </w:p>
    <w:p w:rsidR="00881F59" w:rsidRPr="00A15989" w:rsidRDefault="00881F59" w:rsidP="00881F59">
      <w:pPr>
        <w:spacing w:line="440" w:lineRule="exact"/>
        <w:ind w:firstLineChars="150" w:firstLine="480"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ascii="仿宋" w:eastAsia="仿宋" w:hAnsi="仿宋" w:hint="eastAsia"/>
          <w:sz w:val="32"/>
          <w:szCs w:val="32"/>
        </w:rPr>
        <w:t>1、此次培训班不接待家属，如有家属，家属不能参加培训班组织的任何活动，也不能享受会议住宿和用餐。</w:t>
      </w:r>
    </w:p>
    <w:p w:rsidR="00881F59" w:rsidRPr="00A15989" w:rsidRDefault="00881F59" w:rsidP="00881F59">
      <w:pPr>
        <w:spacing w:line="440" w:lineRule="exact"/>
        <w:ind w:firstLineChars="150" w:firstLine="480"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ascii="仿宋" w:eastAsia="仿宋" w:hAnsi="仿宋" w:hint="eastAsia"/>
          <w:sz w:val="32"/>
          <w:szCs w:val="32"/>
        </w:rPr>
        <w:t>2、此次培训班安排有户外活动，请参加培训班的学员，请携带在户外活动时适宜的服装、鞋和便携挎包，以及其他个人所需户外活动用品（活动中：如防晒，最好选择帽子；如防雨，最好准备轻便雨衣）。</w:t>
      </w:r>
    </w:p>
    <w:p w:rsidR="00881F59" w:rsidRPr="00A15989" w:rsidRDefault="00881F59" w:rsidP="00881F59">
      <w:pPr>
        <w:widowControl/>
        <w:jc w:val="left"/>
        <w:rPr>
          <w:rFonts w:ascii="仿宋" w:eastAsia="仿宋" w:hAnsi="仿宋" w:hint="eastAsia"/>
          <w:sz w:val="32"/>
          <w:szCs w:val="32"/>
        </w:rPr>
      </w:pPr>
      <w:r w:rsidRPr="00A15989">
        <w:rPr>
          <w:rFonts w:hint="eastAsia"/>
        </w:rPr>
        <w:t xml:space="preserve">    </w:t>
      </w:r>
      <w:r w:rsidRPr="00A15989">
        <w:rPr>
          <w:rFonts w:ascii="仿宋" w:eastAsia="仿宋" w:hAnsi="仿宋" w:hint="eastAsia"/>
          <w:sz w:val="32"/>
          <w:szCs w:val="32"/>
        </w:rPr>
        <w:t xml:space="preserve"> 3、住宿房间的数量只支持两人一个标间，请提前做好准备。</w:t>
      </w:r>
    </w:p>
    <w:p w:rsidR="007A6A1D" w:rsidRPr="00881F59" w:rsidRDefault="007A6A1D"/>
    <w:sectPr w:rsidR="007A6A1D" w:rsidRPr="0088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59"/>
    <w:rsid w:val="007A6A1D"/>
    <w:rsid w:val="008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2018-06-25T06:54:00Z</dcterms:created>
  <dcterms:modified xsi:type="dcterms:W3CDTF">2018-06-25T06:54:00Z</dcterms:modified>
</cp:coreProperties>
</file>