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78" w:rsidRDefault="004C0C78" w:rsidP="004C0C78">
      <w:pPr>
        <w:spacing w:line="72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4C0C78" w:rsidRDefault="004C0C78" w:rsidP="004C0C78">
      <w:pPr>
        <w:spacing w:line="720" w:lineRule="exact"/>
        <w:jc w:val="center"/>
        <w:rPr>
          <w:rFonts w:ascii="方正小标宋简体" w:eastAsia="方正小标宋简体"/>
          <w:sz w:val="36"/>
          <w:szCs w:val="36"/>
        </w:rPr>
      </w:pPr>
      <w:r w:rsidRPr="00CB6820">
        <w:rPr>
          <w:rFonts w:ascii="方正小标宋简体" w:eastAsia="方正小标宋简体" w:hint="eastAsia"/>
          <w:sz w:val="36"/>
          <w:szCs w:val="36"/>
        </w:rPr>
        <w:t>第四期</w:t>
      </w:r>
      <w:r w:rsidRPr="00637354">
        <w:rPr>
          <w:rFonts w:ascii="方正小标宋简体" w:eastAsia="方正小标宋简体" w:hint="eastAsia"/>
          <w:sz w:val="36"/>
          <w:szCs w:val="36"/>
        </w:rPr>
        <w:t>培训课程</w:t>
      </w:r>
      <w:r>
        <w:rPr>
          <w:rFonts w:ascii="方正小标宋简体" w:eastAsia="方正小标宋简体" w:hint="eastAsia"/>
          <w:sz w:val="36"/>
          <w:szCs w:val="36"/>
        </w:rPr>
        <w:t>安排</w:t>
      </w:r>
    </w:p>
    <w:p w:rsidR="004C0C78" w:rsidRPr="005518E4" w:rsidRDefault="004C0C78" w:rsidP="004C0C7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3"/>
        <w:tblW w:w="8897" w:type="dxa"/>
        <w:tblLayout w:type="fixed"/>
        <w:tblLook w:val="04A0"/>
      </w:tblPr>
      <w:tblGrid>
        <w:gridCol w:w="534"/>
        <w:gridCol w:w="850"/>
        <w:gridCol w:w="1701"/>
        <w:gridCol w:w="5812"/>
      </w:tblGrid>
      <w:tr w:rsidR="004C0C78" w:rsidRPr="005518E4" w:rsidTr="00E07DE1">
        <w:tc>
          <w:tcPr>
            <w:tcW w:w="3085" w:type="dxa"/>
            <w:gridSpan w:val="3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5518E4">
              <w:rPr>
                <w:rFonts w:ascii="黑体" w:eastAsia="黑体" w:hAnsi="黑体" w:hint="eastAsia"/>
                <w:sz w:val="26"/>
                <w:szCs w:val="26"/>
              </w:rPr>
              <w:t>时</w:t>
            </w:r>
            <w:r>
              <w:rPr>
                <w:rFonts w:ascii="黑体" w:eastAsia="黑体" w:hAnsi="黑体" w:hint="eastAsia"/>
                <w:sz w:val="26"/>
                <w:szCs w:val="26"/>
              </w:rPr>
              <w:t xml:space="preserve">  </w:t>
            </w:r>
            <w:r w:rsidRPr="005518E4">
              <w:rPr>
                <w:rFonts w:ascii="黑体" w:eastAsia="黑体" w:hAnsi="黑体" w:hint="eastAsia"/>
                <w:sz w:val="26"/>
                <w:szCs w:val="26"/>
              </w:rPr>
              <w:t>间</w:t>
            </w:r>
          </w:p>
        </w:tc>
        <w:tc>
          <w:tcPr>
            <w:tcW w:w="5812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5518E4">
              <w:rPr>
                <w:rFonts w:ascii="黑体" w:eastAsia="黑体" w:hAnsi="黑体" w:hint="eastAsia"/>
                <w:sz w:val="26"/>
                <w:szCs w:val="26"/>
              </w:rPr>
              <w:t>内</w:t>
            </w:r>
            <w:r>
              <w:rPr>
                <w:rFonts w:ascii="黑体" w:eastAsia="黑体" w:hAnsi="黑体" w:hint="eastAsia"/>
                <w:sz w:val="26"/>
                <w:szCs w:val="26"/>
              </w:rPr>
              <w:t xml:space="preserve">  </w:t>
            </w:r>
            <w:r w:rsidRPr="005518E4">
              <w:rPr>
                <w:rFonts w:ascii="黑体" w:eastAsia="黑体" w:hAnsi="黑体" w:hint="eastAsia"/>
                <w:sz w:val="26"/>
                <w:szCs w:val="26"/>
              </w:rPr>
              <w:t>容</w:t>
            </w:r>
          </w:p>
        </w:tc>
      </w:tr>
      <w:tr w:rsidR="004C0C78" w:rsidRPr="005518E4" w:rsidTr="00E07DE1">
        <w:tc>
          <w:tcPr>
            <w:tcW w:w="534" w:type="dxa"/>
            <w:vMerge w:val="restart"/>
            <w:textDirection w:val="tbRlV"/>
            <w:vAlign w:val="center"/>
          </w:tcPr>
          <w:p w:rsidR="004C0C78" w:rsidRPr="005518E4" w:rsidRDefault="004C0C78" w:rsidP="00E07DE1">
            <w:pPr>
              <w:spacing w:line="500" w:lineRule="exact"/>
              <w:ind w:left="113" w:right="113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第一天</w:t>
            </w:r>
          </w:p>
        </w:tc>
        <w:tc>
          <w:tcPr>
            <w:tcW w:w="850" w:type="dxa"/>
            <w:vMerge w:val="restart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上午</w:t>
            </w: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9:00-9:20</w:t>
            </w:r>
          </w:p>
        </w:tc>
        <w:tc>
          <w:tcPr>
            <w:tcW w:w="5812" w:type="dxa"/>
            <w:vAlign w:val="center"/>
          </w:tcPr>
          <w:p w:rsidR="004C0C78" w:rsidRPr="005518E4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>
              <w:rPr>
                <w:rFonts w:ascii="仿宋_GB2312" w:eastAsia="仿宋_GB2312" w:hAnsiTheme="minorEastAsia" w:hint="eastAsia"/>
                <w:sz w:val="26"/>
                <w:szCs w:val="26"/>
              </w:rPr>
              <w:t>培训班开班</w:t>
            </w: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仪式</w:t>
            </w:r>
          </w:p>
        </w:tc>
      </w:tr>
      <w:tr w:rsidR="004C0C78" w:rsidRPr="005518E4" w:rsidTr="00E07DE1">
        <w:tc>
          <w:tcPr>
            <w:tcW w:w="534" w:type="dxa"/>
            <w:vMerge/>
            <w:textDirection w:val="tbRlV"/>
            <w:vAlign w:val="center"/>
          </w:tcPr>
          <w:p w:rsidR="004C0C78" w:rsidRPr="005518E4" w:rsidRDefault="004C0C78" w:rsidP="00E07DE1">
            <w:pPr>
              <w:spacing w:line="500" w:lineRule="exact"/>
              <w:ind w:left="113" w:right="113"/>
              <w:jc w:val="center"/>
              <w:rPr>
                <w:rFonts w:ascii="仿宋_GB2312" w:eastAsia="仿宋_GB2312" w:hAnsiTheme="minorEastAsia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9:30-11:30</w:t>
            </w:r>
          </w:p>
        </w:tc>
        <w:tc>
          <w:tcPr>
            <w:tcW w:w="5812" w:type="dxa"/>
            <w:vAlign w:val="center"/>
          </w:tcPr>
          <w:p w:rsidR="004C0C78" w:rsidRPr="005518E4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指导纲要解读</w:t>
            </w:r>
          </w:p>
        </w:tc>
      </w:tr>
      <w:tr w:rsidR="004C0C78" w:rsidRPr="005518E4" w:rsidTr="00E07DE1">
        <w:tc>
          <w:tcPr>
            <w:tcW w:w="534" w:type="dxa"/>
            <w:vMerge/>
            <w:textDirection w:val="tbRlV"/>
            <w:vAlign w:val="center"/>
          </w:tcPr>
          <w:p w:rsidR="004C0C78" w:rsidRPr="005518E4" w:rsidRDefault="004C0C78" w:rsidP="00E07DE1">
            <w:pPr>
              <w:spacing w:line="500" w:lineRule="exact"/>
              <w:ind w:left="113" w:right="113"/>
              <w:jc w:val="center"/>
              <w:rPr>
                <w:rFonts w:ascii="仿宋_GB2312" w:eastAsia="仿宋_GB2312" w:hAnsiTheme="minorEastAsia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下午</w:t>
            </w: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14:30-17:30</w:t>
            </w:r>
          </w:p>
        </w:tc>
        <w:tc>
          <w:tcPr>
            <w:tcW w:w="5812" w:type="dxa"/>
            <w:vAlign w:val="center"/>
          </w:tcPr>
          <w:p w:rsidR="004C0C78" w:rsidRPr="005518E4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以下课程二选</w:t>
            </w:r>
            <w:proofErr w:type="gramStart"/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仿宋_GB2312" w:eastAsia="仿宋_GB2312" w:hAnsiTheme="minorEastAsia" w:hint="eastAsia"/>
                <w:sz w:val="26"/>
                <w:szCs w:val="26"/>
              </w:rPr>
              <w:t>：</w:t>
            </w: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1</w:t>
            </w:r>
            <w:r>
              <w:rPr>
                <w:rFonts w:ascii="仿宋_GB2312" w:eastAsia="仿宋_GB2312" w:hAnsiTheme="minorEastAsia" w:hint="eastAsia"/>
                <w:sz w:val="26"/>
                <w:szCs w:val="26"/>
              </w:rPr>
              <w:t>.</w:t>
            </w: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书写规则与书法教育</w:t>
            </w:r>
            <w:r>
              <w:rPr>
                <w:rFonts w:ascii="仿宋_GB2312" w:eastAsia="仿宋_GB2312" w:hAnsiTheme="minorEastAsia" w:hint="eastAsia"/>
                <w:sz w:val="26"/>
                <w:szCs w:val="26"/>
              </w:rPr>
              <w:t>；</w:t>
            </w: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2</w:t>
            </w:r>
            <w:r>
              <w:rPr>
                <w:rFonts w:ascii="仿宋_GB2312" w:eastAsia="仿宋_GB2312" w:hAnsiTheme="minorEastAsia" w:hint="eastAsia"/>
                <w:sz w:val="26"/>
                <w:szCs w:val="26"/>
              </w:rPr>
              <w:t>.</w:t>
            </w: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遵照《纲要》要求上好书法课、组织好书法活动</w:t>
            </w:r>
          </w:p>
        </w:tc>
      </w:tr>
      <w:tr w:rsidR="004C0C78" w:rsidRPr="005518E4" w:rsidTr="00E07DE1">
        <w:tc>
          <w:tcPr>
            <w:tcW w:w="534" w:type="dxa"/>
            <w:vMerge/>
            <w:textDirection w:val="tbRlV"/>
            <w:vAlign w:val="center"/>
          </w:tcPr>
          <w:p w:rsidR="004C0C78" w:rsidRPr="005518E4" w:rsidRDefault="004C0C78" w:rsidP="00E07DE1">
            <w:pPr>
              <w:spacing w:line="500" w:lineRule="exact"/>
              <w:ind w:left="113" w:right="113"/>
              <w:jc w:val="center"/>
              <w:rPr>
                <w:rFonts w:ascii="仿宋_GB2312" w:eastAsia="仿宋_GB2312" w:hAnsiTheme="minorEastAsia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晚上</w:t>
            </w: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19:00-21:00</w:t>
            </w:r>
          </w:p>
        </w:tc>
        <w:tc>
          <w:tcPr>
            <w:tcW w:w="5812" w:type="dxa"/>
            <w:vAlign w:val="center"/>
          </w:tcPr>
          <w:p w:rsidR="004C0C78" w:rsidRPr="005518E4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中小学书法教育与传承中华优秀书法文化</w:t>
            </w:r>
            <w:bookmarkStart w:id="0" w:name="_GoBack"/>
            <w:bookmarkEnd w:id="0"/>
          </w:p>
        </w:tc>
      </w:tr>
      <w:tr w:rsidR="004C0C78" w:rsidRPr="005518E4" w:rsidTr="00E07DE1">
        <w:tc>
          <w:tcPr>
            <w:tcW w:w="534" w:type="dxa"/>
            <w:vMerge w:val="restart"/>
            <w:textDirection w:val="tbRlV"/>
            <w:vAlign w:val="center"/>
          </w:tcPr>
          <w:p w:rsidR="004C0C78" w:rsidRPr="005518E4" w:rsidRDefault="004C0C78" w:rsidP="00E07DE1">
            <w:pPr>
              <w:spacing w:line="500" w:lineRule="exact"/>
              <w:ind w:left="113" w:right="113"/>
              <w:jc w:val="center"/>
              <w:rPr>
                <w:rFonts w:ascii="仿宋_GB2312" w:eastAsia="仿宋_GB2312" w:hAnsiTheme="minorEastAsia"/>
                <w:b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第二天</w:t>
            </w:r>
          </w:p>
        </w:tc>
        <w:tc>
          <w:tcPr>
            <w:tcW w:w="850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上午</w:t>
            </w: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 w:cs="宋体"/>
                <w:color w:val="000000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color w:val="000000"/>
                <w:sz w:val="26"/>
                <w:szCs w:val="26"/>
              </w:rPr>
              <w:t>9:00-12:00</w:t>
            </w:r>
          </w:p>
        </w:tc>
        <w:tc>
          <w:tcPr>
            <w:tcW w:w="5812" w:type="dxa"/>
            <w:vAlign w:val="center"/>
          </w:tcPr>
          <w:p w:rsidR="004C0C78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楷书教学：</w:t>
            </w:r>
          </w:p>
          <w:p w:rsidR="004C0C78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1.楷书发展简介 2.经典碑帖的选择 3.楷书基本笔法、章法解析 4.经典碑帖临习方法 5.</w:t>
            </w:r>
            <w:proofErr w:type="gramStart"/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临创转换</w:t>
            </w:r>
            <w:proofErr w:type="gramEnd"/>
          </w:p>
          <w:p w:rsidR="004C0C78" w:rsidRPr="004C6A82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>
              <w:rPr>
                <w:rFonts w:ascii="仿宋_GB2312" w:eastAsia="仿宋_GB2312" w:hAnsiTheme="minorEastAsia" w:hint="eastAsia"/>
                <w:sz w:val="26"/>
                <w:szCs w:val="26"/>
              </w:rPr>
              <w:t>6.硬笔楷书</w:t>
            </w:r>
          </w:p>
        </w:tc>
      </w:tr>
      <w:tr w:rsidR="004C0C78" w:rsidRPr="005518E4" w:rsidTr="00E07DE1">
        <w:tc>
          <w:tcPr>
            <w:tcW w:w="534" w:type="dxa"/>
            <w:vMerge/>
            <w:textDirection w:val="tbRlV"/>
            <w:vAlign w:val="center"/>
          </w:tcPr>
          <w:p w:rsidR="004C0C78" w:rsidRPr="005518E4" w:rsidRDefault="004C0C78" w:rsidP="00E07DE1">
            <w:pPr>
              <w:spacing w:line="500" w:lineRule="exact"/>
              <w:ind w:left="113" w:right="113"/>
              <w:jc w:val="center"/>
              <w:rPr>
                <w:rFonts w:ascii="仿宋_GB2312" w:eastAsia="仿宋_GB2312" w:hAnsiTheme="minorEastAsia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下午</w:t>
            </w: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 w:cs="宋体"/>
                <w:color w:val="000000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color w:val="000000"/>
                <w:sz w:val="26"/>
                <w:szCs w:val="26"/>
              </w:rPr>
              <w:t>14:30-17:30</w:t>
            </w:r>
          </w:p>
        </w:tc>
        <w:tc>
          <w:tcPr>
            <w:tcW w:w="5812" w:type="dxa"/>
            <w:vAlign w:val="center"/>
          </w:tcPr>
          <w:p w:rsidR="004C0C78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楷书技法指导及教学要点</w:t>
            </w:r>
          </w:p>
          <w:p w:rsidR="004C0C78" w:rsidRPr="005518E4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（教学技巧、教学重点难点）</w:t>
            </w:r>
          </w:p>
        </w:tc>
      </w:tr>
      <w:tr w:rsidR="004C0C78" w:rsidRPr="005518E4" w:rsidTr="00E07DE1">
        <w:tc>
          <w:tcPr>
            <w:tcW w:w="534" w:type="dxa"/>
            <w:vMerge/>
            <w:textDirection w:val="tbRlV"/>
            <w:vAlign w:val="center"/>
          </w:tcPr>
          <w:p w:rsidR="004C0C78" w:rsidRPr="005518E4" w:rsidRDefault="004C0C78" w:rsidP="00E07DE1">
            <w:pPr>
              <w:spacing w:line="500" w:lineRule="exact"/>
              <w:ind w:left="113" w:right="113"/>
              <w:jc w:val="center"/>
              <w:rPr>
                <w:rFonts w:ascii="仿宋_GB2312" w:eastAsia="仿宋_GB2312" w:hAnsiTheme="minorEastAsia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晚上</w:t>
            </w: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 w:cs="宋体"/>
                <w:color w:val="000000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color w:val="000000"/>
                <w:sz w:val="26"/>
                <w:szCs w:val="26"/>
              </w:rPr>
              <w:t>19:00-21:30</w:t>
            </w:r>
          </w:p>
        </w:tc>
        <w:tc>
          <w:tcPr>
            <w:tcW w:w="5812" w:type="dxa"/>
            <w:vAlign w:val="center"/>
          </w:tcPr>
          <w:p w:rsidR="004C0C78" w:rsidRPr="005518E4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楷书技法指导（分组）</w:t>
            </w:r>
          </w:p>
        </w:tc>
      </w:tr>
      <w:tr w:rsidR="004C0C78" w:rsidRPr="005518E4" w:rsidTr="00E07DE1">
        <w:tc>
          <w:tcPr>
            <w:tcW w:w="534" w:type="dxa"/>
            <w:vMerge w:val="restart"/>
            <w:textDirection w:val="tbRlV"/>
            <w:vAlign w:val="center"/>
          </w:tcPr>
          <w:p w:rsidR="004C0C78" w:rsidRPr="005518E4" w:rsidRDefault="004C0C78" w:rsidP="00E07DE1">
            <w:pPr>
              <w:spacing w:line="500" w:lineRule="exact"/>
              <w:ind w:left="113" w:right="113"/>
              <w:jc w:val="center"/>
              <w:rPr>
                <w:rFonts w:ascii="仿宋_GB2312" w:eastAsia="仿宋_GB2312" w:hAnsiTheme="minorEastAsia"/>
                <w:b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第三天</w:t>
            </w:r>
          </w:p>
        </w:tc>
        <w:tc>
          <w:tcPr>
            <w:tcW w:w="850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上午</w:t>
            </w: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9:00-12:00</w:t>
            </w:r>
          </w:p>
        </w:tc>
        <w:tc>
          <w:tcPr>
            <w:tcW w:w="5812" w:type="dxa"/>
            <w:vAlign w:val="center"/>
          </w:tcPr>
          <w:p w:rsidR="004C0C78" w:rsidRPr="005518E4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楷书技法指导（分组）</w:t>
            </w:r>
          </w:p>
        </w:tc>
      </w:tr>
      <w:tr w:rsidR="004C0C78" w:rsidRPr="005518E4" w:rsidTr="00E07DE1">
        <w:tc>
          <w:tcPr>
            <w:tcW w:w="534" w:type="dxa"/>
            <w:vMerge/>
            <w:textDirection w:val="tbRlV"/>
            <w:vAlign w:val="center"/>
          </w:tcPr>
          <w:p w:rsidR="004C0C78" w:rsidRPr="005518E4" w:rsidRDefault="004C0C78" w:rsidP="00E07DE1">
            <w:pPr>
              <w:spacing w:line="500" w:lineRule="exact"/>
              <w:ind w:left="113" w:right="113"/>
              <w:jc w:val="center"/>
              <w:rPr>
                <w:rFonts w:ascii="仿宋_GB2312" w:eastAsia="仿宋_GB2312" w:hAnsiTheme="minorEastAsia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下午</w:t>
            </w: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14:30-17:30</w:t>
            </w:r>
          </w:p>
        </w:tc>
        <w:tc>
          <w:tcPr>
            <w:tcW w:w="5812" w:type="dxa"/>
            <w:vAlign w:val="center"/>
          </w:tcPr>
          <w:p w:rsidR="004C0C78" w:rsidRPr="005518E4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楷书技法指导（分组）</w:t>
            </w:r>
          </w:p>
        </w:tc>
      </w:tr>
      <w:tr w:rsidR="004C0C78" w:rsidRPr="005518E4" w:rsidTr="00E07DE1">
        <w:tc>
          <w:tcPr>
            <w:tcW w:w="534" w:type="dxa"/>
            <w:vMerge/>
            <w:textDirection w:val="tbRlV"/>
            <w:vAlign w:val="center"/>
          </w:tcPr>
          <w:p w:rsidR="004C0C78" w:rsidRPr="005518E4" w:rsidRDefault="004C0C78" w:rsidP="00E07DE1">
            <w:pPr>
              <w:spacing w:line="500" w:lineRule="exact"/>
              <w:ind w:left="113" w:right="113"/>
              <w:jc w:val="center"/>
              <w:rPr>
                <w:rFonts w:ascii="仿宋_GB2312" w:eastAsia="仿宋_GB2312" w:hAnsiTheme="minorEastAsia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晚上</w:t>
            </w: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19:00-21:30</w:t>
            </w:r>
          </w:p>
        </w:tc>
        <w:tc>
          <w:tcPr>
            <w:tcW w:w="5812" w:type="dxa"/>
            <w:vAlign w:val="center"/>
          </w:tcPr>
          <w:p w:rsidR="004C0C78" w:rsidRPr="005518E4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楷书技法指导（分组）</w:t>
            </w:r>
          </w:p>
        </w:tc>
      </w:tr>
      <w:tr w:rsidR="004C0C78" w:rsidRPr="005518E4" w:rsidTr="00E07DE1">
        <w:tc>
          <w:tcPr>
            <w:tcW w:w="534" w:type="dxa"/>
            <w:vMerge w:val="restart"/>
            <w:textDirection w:val="tbRlV"/>
            <w:vAlign w:val="center"/>
          </w:tcPr>
          <w:p w:rsidR="004C0C78" w:rsidRPr="005518E4" w:rsidRDefault="004C0C78" w:rsidP="00E07DE1">
            <w:pPr>
              <w:spacing w:line="500" w:lineRule="exact"/>
              <w:ind w:left="113" w:right="113"/>
              <w:jc w:val="center"/>
              <w:rPr>
                <w:rFonts w:ascii="仿宋_GB2312" w:eastAsia="仿宋_GB2312" w:hAnsiTheme="minorEastAsia"/>
                <w:b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第四天</w:t>
            </w:r>
          </w:p>
        </w:tc>
        <w:tc>
          <w:tcPr>
            <w:tcW w:w="850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上午</w:t>
            </w: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9:00-12:00</w:t>
            </w:r>
          </w:p>
        </w:tc>
        <w:tc>
          <w:tcPr>
            <w:tcW w:w="5812" w:type="dxa"/>
            <w:vAlign w:val="center"/>
          </w:tcPr>
          <w:p w:rsidR="004C0C78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行书教学：</w:t>
            </w:r>
          </w:p>
          <w:p w:rsidR="004C0C78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1.行书发展简介 2.经典碑帖的选择 3.行书基本笔法、章法解析 4.经典碑帖临习方法 5.</w:t>
            </w:r>
            <w:proofErr w:type="gramStart"/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临创转换</w:t>
            </w:r>
            <w:proofErr w:type="gramEnd"/>
          </w:p>
          <w:p w:rsidR="004C0C78" w:rsidRPr="004C6A82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>
              <w:rPr>
                <w:rFonts w:ascii="仿宋_GB2312" w:eastAsia="仿宋_GB2312" w:hAnsiTheme="minorEastAsia" w:hint="eastAsia"/>
                <w:sz w:val="26"/>
                <w:szCs w:val="26"/>
              </w:rPr>
              <w:t>6.硬笔行书</w:t>
            </w:r>
          </w:p>
        </w:tc>
      </w:tr>
      <w:tr w:rsidR="004C0C78" w:rsidRPr="005518E4" w:rsidTr="00E07DE1">
        <w:tc>
          <w:tcPr>
            <w:tcW w:w="534" w:type="dxa"/>
            <w:vMerge/>
            <w:textDirection w:val="tbRlV"/>
            <w:vAlign w:val="center"/>
          </w:tcPr>
          <w:p w:rsidR="004C0C78" w:rsidRPr="005518E4" w:rsidRDefault="004C0C78" w:rsidP="00E07DE1">
            <w:pPr>
              <w:spacing w:line="500" w:lineRule="exact"/>
              <w:ind w:left="113" w:right="113"/>
              <w:jc w:val="center"/>
              <w:rPr>
                <w:rFonts w:ascii="仿宋_GB2312" w:eastAsia="仿宋_GB2312" w:hAnsiTheme="minorEastAsia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下午</w:t>
            </w: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14:30-17:30</w:t>
            </w:r>
          </w:p>
        </w:tc>
        <w:tc>
          <w:tcPr>
            <w:tcW w:w="5812" w:type="dxa"/>
            <w:vAlign w:val="center"/>
          </w:tcPr>
          <w:p w:rsidR="004C0C78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行书技法指导及教学要点</w:t>
            </w:r>
          </w:p>
          <w:p w:rsidR="004C0C78" w:rsidRPr="005518E4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（教学技巧、教学重点难点）</w:t>
            </w:r>
          </w:p>
        </w:tc>
      </w:tr>
      <w:tr w:rsidR="004C0C78" w:rsidRPr="005518E4" w:rsidTr="00E07DE1">
        <w:tc>
          <w:tcPr>
            <w:tcW w:w="534" w:type="dxa"/>
            <w:vMerge/>
            <w:textDirection w:val="tbRlV"/>
            <w:vAlign w:val="center"/>
          </w:tcPr>
          <w:p w:rsidR="004C0C78" w:rsidRPr="005518E4" w:rsidRDefault="004C0C78" w:rsidP="00E07DE1">
            <w:pPr>
              <w:spacing w:line="500" w:lineRule="exact"/>
              <w:ind w:left="113" w:right="113"/>
              <w:jc w:val="center"/>
              <w:rPr>
                <w:rFonts w:ascii="仿宋_GB2312" w:eastAsia="仿宋_GB2312" w:hAnsiTheme="minorEastAsia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晚上</w:t>
            </w: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19:00-21:30</w:t>
            </w:r>
          </w:p>
        </w:tc>
        <w:tc>
          <w:tcPr>
            <w:tcW w:w="5812" w:type="dxa"/>
            <w:vAlign w:val="center"/>
          </w:tcPr>
          <w:p w:rsidR="004C0C78" w:rsidRPr="005518E4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行书技法指导（分组）</w:t>
            </w:r>
          </w:p>
        </w:tc>
      </w:tr>
      <w:tr w:rsidR="004C0C78" w:rsidRPr="005518E4" w:rsidTr="00E07DE1">
        <w:tc>
          <w:tcPr>
            <w:tcW w:w="534" w:type="dxa"/>
            <w:vMerge w:val="restart"/>
            <w:textDirection w:val="tbRlV"/>
            <w:vAlign w:val="center"/>
          </w:tcPr>
          <w:p w:rsidR="004C0C78" w:rsidRPr="005518E4" w:rsidRDefault="004C0C78" w:rsidP="00E07DE1">
            <w:pPr>
              <w:spacing w:line="500" w:lineRule="exact"/>
              <w:ind w:left="113" w:right="113"/>
              <w:jc w:val="center"/>
              <w:rPr>
                <w:rFonts w:ascii="仿宋_GB2312" w:eastAsia="仿宋_GB2312" w:hAnsiTheme="minorEastAsia"/>
                <w:b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lastRenderedPageBreak/>
              <w:t>第五天</w:t>
            </w:r>
          </w:p>
        </w:tc>
        <w:tc>
          <w:tcPr>
            <w:tcW w:w="850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上午</w:t>
            </w: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9:00-12:00</w:t>
            </w:r>
          </w:p>
        </w:tc>
        <w:tc>
          <w:tcPr>
            <w:tcW w:w="5812" w:type="dxa"/>
            <w:vAlign w:val="center"/>
          </w:tcPr>
          <w:p w:rsidR="004C0C78" w:rsidRPr="005518E4" w:rsidRDefault="004C0C78" w:rsidP="00E07DE1">
            <w:pPr>
              <w:spacing w:line="500" w:lineRule="exact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行书技法指导（分组）</w:t>
            </w:r>
          </w:p>
        </w:tc>
      </w:tr>
      <w:tr w:rsidR="004C0C78" w:rsidRPr="005518E4" w:rsidTr="00E07DE1">
        <w:tc>
          <w:tcPr>
            <w:tcW w:w="534" w:type="dxa"/>
            <w:vMerge/>
            <w:textDirection w:val="tbRlV"/>
            <w:vAlign w:val="center"/>
          </w:tcPr>
          <w:p w:rsidR="004C0C78" w:rsidRPr="005518E4" w:rsidRDefault="004C0C78" w:rsidP="00E07DE1">
            <w:pPr>
              <w:spacing w:line="500" w:lineRule="exact"/>
              <w:ind w:left="113" w:right="113"/>
              <w:jc w:val="center"/>
              <w:rPr>
                <w:rFonts w:ascii="仿宋_GB2312" w:eastAsia="仿宋_GB2312" w:hAnsiTheme="minorEastAsia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下午</w:t>
            </w: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14:30-17:30</w:t>
            </w:r>
          </w:p>
        </w:tc>
        <w:tc>
          <w:tcPr>
            <w:tcW w:w="5812" w:type="dxa"/>
            <w:vAlign w:val="center"/>
          </w:tcPr>
          <w:p w:rsidR="004C0C78" w:rsidRPr="005518E4" w:rsidRDefault="004C0C78" w:rsidP="00E07DE1">
            <w:pPr>
              <w:spacing w:line="500" w:lineRule="exact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行书技法指导（分组）</w:t>
            </w:r>
          </w:p>
        </w:tc>
      </w:tr>
      <w:tr w:rsidR="004C0C78" w:rsidRPr="005518E4" w:rsidTr="00E07DE1">
        <w:tc>
          <w:tcPr>
            <w:tcW w:w="534" w:type="dxa"/>
            <w:vMerge/>
            <w:textDirection w:val="tbRlV"/>
            <w:vAlign w:val="center"/>
          </w:tcPr>
          <w:p w:rsidR="004C0C78" w:rsidRPr="005518E4" w:rsidRDefault="004C0C78" w:rsidP="00E07DE1">
            <w:pPr>
              <w:spacing w:line="500" w:lineRule="exact"/>
              <w:ind w:left="113" w:right="113"/>
              <w:jc w:val="center"/>
              <w:rPr>
                <w:rFonts w:ascii="仿宋_GB2312" w:eastAsia="仿宋_GB2312" w:hAnsiTheme="minorEastAsia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晚上</w:t>
            </w: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19:00-21:30</w:t>
            </w:r>
          </w:p>
        </w:tc>
        <w:tc>
          <w:tcPr>
            <w:tcW w:w="5812" w:type="dxa"/>
            <w:vAlign w:val="center"/>
          </w:tcPr>
          <w:p w:rsidR="004C0C78" w:rsidRPr="005518E4" w:rsidRDefault="004C0C78" w:rsidP="00E07DE1">
            <w:pPr>
              <w:spacing w:line="500" w:lineRule="exact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行书技法指导（分组）</w:t>
            </w:r>
          </w:p>
        </w:tc>
      </w:tr>
      <w:tr w:rsidR="004C0C78" w:rsidRPr="005518E4" w:rsidTr="00E07DE1">
        <w:tc>
          <w:tcPr>
            <w:tcW w:w="534" w:type="dxa"/>
            <w:vMerge w:val="restart"/>
            <w:textDirection w:val="tbRlV"/>
            <w:vAlign w:val="center"/>
          </w:tcPr>
          <w:p w:rsidR="004C0C78" w:rsidRPr="005518E4" w:rsidRDefault="004C0C78" w:rsidP="00E07DE1">
            <w:pPr>
              <w:spacing w:line="500" w:lineRule="exact"/>
              <w:ind w:left="113" w:right="113"/>
              <w:jc w:val="center"/>
              <w:rPr>
                <w:rFonts w:ascii="仿宋_GB2312" w:eastAsia="仿宋_GB2312" w:hAnsiTheme="minorEastAsia"/>
                <w:b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第六天</w:t>
            </w:r>
          </w:p>
        </w:tc>
        <w:tc>
          <w:tcPr>
            <w:tcW w:w="850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上午</w:t>
            </w: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9:00-12:00</w:t>
            </w:r>
          </w:p>
        </w:tc>
        <w:tc>
          <w:tcPr>
            <w:tcW w:w="5812" w:type="dxa"/>
            <w:vAlign w:val="center"/>
          </w:tcPr>
          <w:p w:rsidR="004C0C78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隶书教学：</w:t>
            </w:r>
          </w:p>
          <w:p w:rsidR="004C0C78" w:rsidRPr="005518E4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1.隶书发展简介 2.经典碑帖的选择 3.隶书基本笔法、章法解析 4.经典碑帖临习方法 5.</w:t>
            </w:r>
            <w:proofErr w:type="gramStart"/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临创转换</w:t>
            </w:r>
            <w:proofErr w:type="gramEnd"/>
          </w:p>
        </w:tc>
      </w:tr>
      <w:tr w:rsidR="004C0C78" w:rsidRPr="005518E4" w:rsidTr="00E07DE1">
        <w:tc>
          <w:tcPr>
            <w:tcW w:w="534" w:type="dxa"/>
            <w:vMerge/>
            <w:textDirection w:val="tbRlV"/>
            <w:vAlign w:val="center"/>
          </w:tcPr>
          <w:p w:rsidR="004C0C78" w:rsidRPr="005518E4" w:rsidRDefault="004C0C78" w:rsidP="00E07DE1">
            <w:pPr>
              <w:spacing w:line="500" w:lineRule="exact"/>
              <w:ind w:left="113" w:right="113"/>
              <w:jc w:val="center"/>
              <w:rPr>
                <w:rFonts w:ascii="仿宋_GB2312" w:eastAsia="仿宋_GB2312" w:hAnsiTheme="minorEastAsia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下午</w:t>
            </w: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14:30-17:30</w:t>
            </w:r>
          </w:p>
        </w:tc>
        <w:tc>
          <w:tcPr>
            <w:tcW w:w="5812" w:type="dxa"/>
            <w:vAlign w:val="center"/>
          </w:tcPr>
          <w:p w:rsidR="004C0C78" w:rsidRPr="005518E4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篆书、草书基本知识及基本技法介绍</w:t>
            </w:r>
          </w:p>
        </w:tc>
      </w:tr>
      <w:tr w:rsidR="004C0C78" w:rsidRPr="005518E4" w:rsidTr="00E07DE1">
        <w:tc>
          <w:tcPr>
            <w:tcW w:w="534" w:type="dxa"/>
            <w:vMerge/>
            <w:textDirection w:val="tbRlV"/>
            <w:vAlign w:val="center"/>
          </w:tcPr>
          <w:p w:rsidR="004C0C78" w:rsidRPr="005518E4" w:rsidRDefault="004C0C78" w:rsidP="00E07DE1">
            <w:pPr>
              <w:spacing w:line="500" w:lineRule="exact"/>
              <w:ind w:left="113" w:right="113"/>
              <w:jc w:val="center"/>
              <w:rPr>
                <w:rFonts w:ascii="仿宋_GB2312" w:eastAsia="仿宋_GB2312" w:hAnsiTheme="minorEastAsia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晚上</w:t>
            </w: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19:00-21:30</w:t>
            </w:r>
          </w:p>
        </w:tc>
        <w:tc>
          <w:tcPr>
            <w:tcW w:w="5812" w:type="dxa"/>
            <w:vAlign w:val="center"/>
          </w:tcPr>
          <w:p w:rsidR="004C0C78" w:rsidRPr="005518E4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综合技法指导（分组）</w:t>
            </w:r>
          </w:p>
        </w:tc>
      </w:tr>
      <w:tr w:rsidR="004C0C78" w:rsidRPr="005518E4" w:rsidTr="00E07DE1">
        <w:tc>
          <w:tcPr>
            <w:tcW w:w="534" w:type="dxa"/>
            <w:vMerge w:val="restart"/>
            <w:textDirection w:val="tbRlV"/>
            <w:vAlign w:val="center"/>
          </w:tcPr>
          <w:p w:rsidR="004C0C78" w:rsidRPr="005518E4" w:rsidRDefault="004C0C78" w:rsidP="00E07DE1">
            <w:pPr>
              <w:spacing w:line="500" w:lineRule="exact"/>
              <w:ind w:left="113" w:right="113"/>
              <w:jc w:val="center"/>
              <w:rPr>
                <w:rFonts w:ascii="仿宋_GB2312" w:eastAsia="仿宋_GB2312" w:hAnsiTheme="minorEastAsia"/>
                <w:b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第七天</w:t>
            </w:r>
          </w:p>
        </w:tc>
        <w:tc>
          <w:tcPr>
            <w:tcW w:w="850" w:type="dxa"/>
            <w:vMerge w:val="restart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5518E4">
              <w:rPr>
                <w:rFonts w:ascii="仿宋_GB2312" w:eastAsia="仿宋_GB2312" w:hint="eastAsia"/>
                <w:sz w:val="26"/>
                <w:szCs w:val="26"/>
              </w:rPr>
              <w:t>上午</w:t>
            </w: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9:00-10:30</w:t>
            </w:r>
          </w:p>
        </w:tc>
        <w:tc>
          <w:tcPr>
            <w:tcW w:w="5812" w:type="dxa"/>
            <w:vAlign w:val="center"/>
          </w:tcPr>
          <w:p w:rsidR="004C0C78" w:rsidRPr="005518E4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中小学书法课堂教学的基本类型、模式和要求</w:t>
            </w:r>
          </w:p>
        </w:tc>
      </w:tr>
      <w:tr w:rsidR="004C0C78" w:rsidRPr="005518E4" w:rsidTr="00E07DE1">
        <w:tc>
          <w:tcPr>
            <w:tcW w:w="534" w:type="dxa"/>
            <w:vMerge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10:40-12:00</w:t>
            </w:r>
          </w:p>
        </w:tc>
        <w:tc>
          <w:tcPr>
            <w:tcW w:w="5812" w:type="dxa"/>
            <w:vAlign w:val="center"/>
          </w:tcPr>
          <w:p w:rsidR="004C0C78" w:rsidRPr="005518E4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如何引导学生欣赏书法作品提高审美情趣</w:t>
            </w:r>
          </w:p>
        </w:tc>
      </w:tr>
      <w:tr w:rsidR="004C0C78" w:rsidRPr="005518E4" w:rsidTr="00E07DE1">
        <w:tc>
          <w:tcPr>
            <w:tcW w:w="534" w:type="dxa"/>
            <w:vMerge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下午</w:t>
            </w:r>
          </w:p>
        </w:tc>
        <w:tc>
          <w:tcPr>
            <w:tcW w:w="1701" w:type="dxa"/>
            <w:vAlign w:val="center"/>
          </w:tcPr>
          <w:p w:rsidR="004C0C78" w:rsidRPr="005518E4" w:rsidRDefault="004C0C78" w:rsidP="00E07DE1">
            <w:pPr>
              <w:spacing w:line="500" w:lineRule="exact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14:30-16:</w:t>
            </w:r>
            <w:r>
              <w:rPr>
                <w:rFonts w:ascii="仿宋_GB2312" w:eastAsia="仿宋_GB2312" w:hAnsiTheme="minorEastAsia" w:hint="eastAsia"/>
                <w:sz w:val="26"/>
                <w:szCs w:val="26"/>
              </w:rPr>
              <w:t>3</w:t>
            </w: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0</w:t>
            </w:r>
          </w:p>
        </w:tc>
        <w:tc>
          <w:tcPr>
            <w:tcW w:w="5812" w:type="dxa"/>
            <w:vAlign w:val="center"/>
          </w:tcPr>
          <w:p w:rsidR="004C0C78" w:rsidRPr="005518E4" w:rsidRDefault="004C0C78" w:rsidP="00E07DE1">
            <w:pPr>
              <w:spacing w:line="50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  <w:r w:rsidRPr="005518E4">
              <w:rPr>
                <w:rFonts w:ascii="仿宋_GB2312" w:eastAsia="仿宋_GB2312" w:hAnsiTheme="minorEastAsia" w:hint="eastAsia"/>
                <w:sz w:val="26"/>
                <w:szCs w:val="26"/>
              </w:rPr>
              <w:t>中小学</w:t>
            </w:r>
            <w:r>
              <w:rPr>
                <w:rFonts w:ascii="仿宋_GB2312" w:eastAsia="仿宋_GB2312" w:hAnsiTheme="minorEastAsia" w:hint="eastAsia"/>
                <w:sz w:val="26"/>
                <w:szCs w:val="26"/>
              </w:rPr>
              <w:t>书法教学法</w:t>
            </w:r>
          </w:p>
        </w:tc>
      </w:tr>
    </w:tbl>
    <w:p w:rsidR="00EB33AA" w:rsidRPr="004C0C78" w:rsidRDefault="004C0C78">
      <w:r w:rsidRPr="000C4951">
        <w:rPr>
          <w:rFonts w:ascii="仿宋_GB2312" w:eastAsia="仿宋_GB2312" w:hint="eastAsia"/>
          <w:sz w:val="24"/>
          <w:szCs w:val="21"/>
        </w:rPr>
        <w:t>备注：</w:t>
      </w:r>
      <w:r>
        <w:rPr>
          <w:rFonts w:ascii="仿宋_GB2312" w:eastAsia="仿宋_GB2312" w:hint="eastAsia"/>
          <w:sz w:val="24"/>
          <w:szCs w:val="21"/>
        </w:rPr>
        <w:t>具体课程安排以现场培训安排为准。</w:t>
      </w:r>
    </w:p>
    <w:sectPr w:rsidR="00EB33AA" w:rsidRPr="004C0C78" w:rsidSect="00EB3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C78"/>
    <w:rsid w:val="00275C03"/>
    <w:rsid w:val="004C0C78"/>
    <w:rsid w:val="008F4D1E"/>
    <w:rsid w:val="00E838F7"/>
    <w:rsid w:val="00EB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C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Ying</dc:creator>
  <cp:lastModifiedBy>Liu Ying</cp:lastModifiedBy>
  <cp:revision>1</cp:revision>
  <dcterms:created xsi:type="dcterms:W3CDTF">2018-06-11T03:21:00Z</dcterms:created>
  <dcterms:modified xsi:type="dcterms:W3CDTF">2018-06-11T03:21:00Z</dcterms:modified>
</cp:coreProperties>
</file>