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51D" w:rsidRDefault="00DC551D" w:rsidP="00DC551D">
      <w:pPr>
        <w:spacing w:line="36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DC551D" w:rsidRDefault="00DC551D" w:rsidP="00DC551D">
      <w:pPr>
        <w:spacing w:line="360" w:lineRule="exact"/>
        <w:rPr>
          <w:rFonts w:ascii="宋体" w:hAnsi="宋体" w:hint="eastAsia"/>
          <w:b/>
          <w:color w:val="000000"/>
          <w:sz w:val="28"/>
          <w:szCs w:val="28"/>
        </w:rPr>
      </w:pPr>
    </w:p>
    <w:p w:rsidR="00DC551D" w:rsidRDefault="00DC551D" w:rsidP="00DC551D">
      <w:pPr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十四城市中小学体育教学改革研讨活动体育课评分标准</w:t>
      </w:r>
    </w:p>
    <w:bookmarkEnd w:id="0"/>
    <w:p w:rsidR="00DC551D" w:rsidRDefault="00DC551D" w:rsidP="00DC551D">
      <w:pPr>
        <w:rPr>
          <w:rFonts w:hint="eastAsia"/>
          <w:b/>
          <w:sz w:val="28"/>
          <w:szCs w:val="28"/>
        </w:rPr>
      </w:pPr>
    </w:p>
    <w:p w:rsidR="00DC551D" w:rsidRDefault="00DC551D" w:rsidP="00DC551D">
      <w:pPr>
        <w:ind w:firstLineChars="147" w:firstLine="354"/>
        <w:rPr>
          <w:rFonts w:hint="eastAsia"/>
          <w:b/>
          <w:sz w:val="15"/>
          <w:szCs w:val="15"/>
        </w:rPr>
      </w:pPr>
      <w:r>
        <w:rPr>
          <w:rFonts w:hint="eastAsia"/>
          <w:b/>
          <w:sz w:val="24"/>
        </w:rPr>
        <w:t>授课教师：</w:t>
      </w:r>
      <w:r>
        <w:rPr>
          <w:rFonts w:hint="eastAsia"/>
          <w:b/>
          <w:sz w:val="24"/>
        </w:rPr>
        <w:t xml:space="preserve">         </w:t>
      </w:r>
      <w:r>
        <w:rPr>
          <w:rFonts w:hint="eastAsia"/>
          <w:b/>
          <w:sz w:val="24"/>
        </w:rPr>
        <w:t>单位：</w:t>
      </w:r>
      <w:r>
        <w:rPr>
          <w:rFonts w:hint="eastAsia"/>
          <w:b/>
          <w:sz w:val="24"/>
        </w:rPr>
        <w:t xml:space="preserve">                  </w:t>
      </w:r>
      <w:r>
        <w:rPr>
          <w:rFonts w:hint="eastAsia"/>
          <w:b/>
          <w:sz w:val="24"/>
        </w:rPr>
        <w:t>授课年级：</w:t>
      </w:r>
      <w:r>
        <w:rPr>
          <w:rFonts w:hint="eastAsia"/>
          <w:b/>
          <w:sz w:val="24"/>
        </w:rPr>
        <w:t xml:space="preserve">        </w:t>
      </w:r>
      <w:r>
        <w:rPr>
          <w:rFonts w:hint="eastAsia"/>
          <w:b/>
          <w:sz w:val="24"/>
        </w:rPr>
        <w:t>得分：</w:t>
      </w:r>
      <w:r>
        <w:rPr>
          <w:rFonts w:hint="eastAsia"/>
          <w:b/>
          <w:sz w:val="24"/>
        </w:rPr>
        <w:t xml:space="preserve">                </w:t>
      </w:r>
    </w:p>
    <w:p w:rsidR="00DC551D" w:rsidRDefault="00DC551D" w:rsidP="00DC551D">
      <w:pPr>
        <w:rPr>
          <w:rFonts w:hint="eastAsia"/>
          <w:b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506"/>
        <w:gridCol w:w="1099"/>
        <w:gridCol w:w="5835"/>
        <w:gridCol w:w="662"/>
        <w:gridCol w:w="658"/>
      </w:tblGrid>
      <w:tr w:rsidR="00DC551D" w:rsidTr="001868F7">
        <w:tc>
          <w:tcPr>
            <w:tcW w:w="2041" w:type="dxa"/>
            <w:gridSpan w:val="3"/>
            <w:vAlign w:val="center"/>
          </w:tcPr>
          <w:p w:rsidR="00DC551D" w:rsidRDefault="00DC551D" w:rsidP="001868F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评价项目</w:t>
            </w:r>
          </w:p>
        </w:tc>
        <w:tc>
          <w:tcPr>
            <w:tcW w:w="5835" w:type="dxa"/>
            <w:vAlign w:val="center"/>
          </w:tcPr>
          <w:p w:rsidR="00DC551D" w:rsidRDefault="00DC551D" w:rsidP="001868F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评价要素与内容</w:t>
            </w:r>
          </w:p>
        </w:tc>
        <w:tc>
          <w:tcPr>
            <w:tcW w:w="662" w:type="dxa"/>
            <w:vAlign w:val="center"/>
          </w:tcPr>
          <w:p w:rsidR="00DC551D" w:rsidRDefault="00DC551D" w:rsidP="001868F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分值</w:t>
            </w:r>
          </w:p>
        </w:tc>
        <w:tc>
          <w:tcPr>
            <w:tcW w:w="658" w:type="dxa"/>
            <w:vAlign w:val="center"/>
          </w:tcPr>
          <w:p w:rsidR="00DC551D" w:rsidRDefault="00DC551D" w:rsidP="001868F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得分</w:t>
            </w:r>
          </w:p>
        </w:tc>
      </w:tr>
      <w:tr w:rsidR="00DC551D" w:rsidTr="001868F7">
        <w:tc>
          <w:tcPr>
            <w:tcW w:w="436" w:type="dxa"/>
            <w:vMerge w:val="restart"/>
            <w:vAlign w:val="center"/>
          </w:tcPr>
          <w:p w:rsidR="00DC551D" w:rsidRDefault="00DC551D" w:rsidP="00186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教学资料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605" w:type="dxa"/>
            <w:gridSpan w:val="2"/>
          </w:tcPr>
          <w:p w:rsidR="00DC551D" w:rsidRDefault="00DC551D" w:rsidP="001868F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教学设计说明</w:t>
            </w:r>
          </w:p>
          <w:p w:rsidR="00DC551D" w:rsidRDefault="00DC551D" w:rsidP="00186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5835" w:type="dxa"/>
          </w:tcPr>
          <w:p w:rsidR="00DC551D" w:rsidRDefault="00DC551D" w:rsidP="001868F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指导思想、教学目标和重点明确、具体，教材与学情分析透彻，组织教学策略思路清晰，符合“课标”和本届体育评优课精神与要求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662" w:type="dxa"/>
            <w:vAlign w:val="center"/>
          </w:tcPr>
          <w:p w:rsidR="00DC551D" w:rsidRDefault="00DC551D" w:rsidP="00186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58" w:type="dxa"/>
          </w:tcPr>
          <w:p w:rsidR="00DC551D" w:rsidRDefault="00DC551D" w:rsidP="001868F7">
            <w:pPr>
              <w:rPr>
                <w:szCs w:val="21"/>
              </w:rPr>
            </w:pPr>
          </w:p>
        </w:tc>
      </w:tr>
      <w:tr w:rsidR="00DC551D" w:rsidTr="001868F7">
        <w:tc>
          <w:tcPr>
            <w:tcW w:w="436" w:type="dxa"/>
            <w:vMerge/>
          </w:tcPr>
          <w:p w:rsidR="00DC551D" w:rsidRDefault="00DC551D" w:rsidP="001868F7">
            <w:pPr>
              <w:rPr>
                <w:szCs w:val="21"/>
              </w:rPr>
            </w:pPr>
          </w:p>
        </w:tc>
        <w:tc>
          <w:tcPr>
            <w:tcW w:w="506" w:type="dxa"/>
            <w:vMerge w:val="restart"/>
          </w:tcPr>
          <w:p w:rsidR="00DC551D" w:rsidRDefault="00DC551D" w:rsidP="001868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参评教案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099" w:type="dxa"/>
            <w:vAlign w:val="center"/>
          </w:tcPr>
          <w:p w:rsidR="00DC551D" w:rsidRDefault="00DC551D" w:rsidP="00186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教学目标</w:t>
            </w:r>
          </w:p>
        </w:tc>
        <w:tc>
          <w:tcPr>
            <w:tcW w:w="5835" w:type="dxa"/>
          </w:tcPr>
          <w:p w:rsidR="00DC551D" w:rsidRDefault="00DC551D" w:rsidP="001868F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教学目标符合本水平段学生身心发展实际，明确、具体</w:t>
            </w:r>
          </w:p>
        </w:tc>
        <w:tc>
          <w:tcPr>
            <w:tcW w:w="662" w:type="dxa"/>
            <w:vAlign w:val="center"/>
          </w:tcPr>
          <w:p w:rsidR="00DC551D" w:rsidRDefault="00DC551D" w:rsidP="00186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58" w:type="dxa"/>
          </w:tcPr>
          <w:p w:rsidR="00DC551D" w:rsidRDefault="00DC551D" w:rsidP="001868F7">
            <w:pPr>
              <w:rPr>
                <w:szCs w:val="21"/>
              </w:rPr>
            </w:pPr>
          </w:p>
        </w:tc>
      </w:tr>
      <w:tr w:rsidR="00DC551D" w:rsidTr="001868F7">
        <w:tc>
          <w:tcPr>
            <w:tcW w:w="436" w:type="dxa"/>
            <w:vMerge/>
          </w:tcPr>
          <w:p w:rsidR="00DC551D" w:rsidRDefault="00DC551D" w:rsidP="001868F7">
            <w:pPr>
              <w:rPr>
                <w:szCs w:val="21"/>
              </w:rPr>
            </w:pPr>
          </w:p>
        </w:tc>
        <w:tc>
          <w:tcPr>
            <w:tcW w:w="506" w:type="dxa"/>
            <w:vMerge/>
          </w:tcPr>
          <w:p w:rsidR="00DC551D" w:rsidRDefault="00DC551D" w:rsidP="001868F7">
            <w:pPr>
              <w:rPr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DC551D" w:rsidRDefault="00DC551D" w:rsidP="00186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5835" w:type="dxa"/>
          </w:tcPr>
          <w:p w:rsidR="00DC551D" w:rsidRDefault="00DC551D" w:rsidP="001868F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能按“课标”中水平目标和评优课规则要求选择教学内容，教材有一定的技术难度。</w:t>
            </w:r>
          </w:p>
        </w:tc>
        <w:tc>
          <w:tcPr>
            <w:tcW w:w="662" w:type="dxa"/>
            <w:vAlign w:val="center"/>
          </w:tcPr>
          <w:p w:rsidR="00DC551D" w:rsidRDefault="00DC551D" w:rsidP="00186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58" w:type="dxa"/>
          </w:tcPr>
          <w:p w:rsidR="00DC551D" w:rsidRDefault="00DC551D" w:rsidP="001868F7">
            <w:pPr>
              <w:rPr>
                <w:szCs w:val="21"/>
              </w:rPr>
            </w:pPr>
          </w:p>
        </w:tc>
      </w:tr>
      <w:tr w:rsidR="00DC551D" w:rsidTr="001868F7">
        <w:trPr>
          <w:trHeight w:val="270"/>
        </w:trPr>
        <w:tc>
          <w:tcPr>
            <w:tcW w:w="436" w:type="dxa"/>
            <w:vMerge/>
          </w:tcPr>
          <w:p w:rsidR="00DC551D" w:rsidRDefault="00DC551D" w:rsidP="001868F7">
            <w:pPr>
              <w:rPr>
                <w:szCs w:val="21"/>
              </w:rPr>
            </w:pPr>
          </w:p>
        </w:tc>
        <w:tc>
          <w:tcPr>
            <w:tcW w:w="506" w:type="dxa"/>
            <w:vMerge/>
          </w:tcPr>
          <w:p w:rsidR="00DC551D" w:rsidRDefault="00DC551D" w:rsidP="001868F7">
            <w:pPr>
              <w:rPr>
                <w:szCs w:val="21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DC551D" w:rsidRDefault="00DC551D" w:rsidP="00186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教案设计</w:t>
            </w:r>
          </w:p>
        </w:tc>
        <w:tc>
          <w:tcPr>
            <w:tcW w:w="5835" w:type="dxa"/>
          </w:tcPr>
          <w:p w:rsidR="00DC551D" w:rsidRDefault="00DC551D" w:rsidP="001868F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组织教学步骤清晰，重难点突出，教法学法指导与教学预期目标达成配套一致</w:t>
            </w:r>
          </w:p>
        </w:tc>
        <w:tc>
          <w:tcPr>
            <w:tcW w:w="662" w:type="dxa"/>
            <w:vAlign w:val="center"/>
          </w:tcPr>
          <w:p w:rsidR="00DC551D" w:rsidRDefault="00DC551D" w:rsidP="00186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58" w:type="dxa"/>
          </w:tcPr>
          <w:p w:rsidR="00DC551D" w:rsidRDefault="00DC551D" w:rsidP="001868F7">
            <w:pPr>
              <w:rPr>
                <w:szCs w:val="21"/>
              </w:rPr>
            </w:pPr>
          </w:p>
        </w:tc>
      </w:tr>
      <w:tr w:rsidR="00DC551D" w:rsidTr="001868F7">
        <w:trPr>
          <w:trHeight w:val="360"/>
        </w:trPr>
        <w:tc>
          <w:tcPr>
            <w:tcW w:w="436" w:type="dxa"/>
            <w:vMerge/>
          </w:tcPr>
          <w:p w:rsidR="00DC551D" w:rsidRDefault="00DC551D" w:rsidP="001868F7">
            <w:pPr>
              <w:rPr>
                <w:szCs w:val="21"/>
              </w:rPr>
            </w:pPr>
          </w:p>
        </w:tc>
        <w:tc>
          <w:tcPr>
            <w:tcW w:w="506" w:type="dxa"/>
            <w:vMerge/>
          </w:tcPr>
          <w:p w:rsidR="00DC551D" w:rsidRDefault="00DC551D" w:rsidP="001868F7">
            <w:pPr>
              <w:rPr>
                <w:szCs w:val="21"/>
              </w:rPr>
            </w:pPr>
          </w:p>
        </w:tc>
        <w:tc>
          <w:tcPr>
            <w:tcW w:w="1099" w:type="dxa"/>
            <w:vMerge/>
          </w:tcPr>
          <w:p w:rsidR="00DC551D" w:rsidRDefault="00DC551D" w:rsidP="001868F7">
            <w:pPr>
              <w:rPr>
                <w:rFonts w:hint="eastAsia"/>
                <w:szCs w:val="21"/>
              </w:rPr>
            </w:pPr>
          </w:p>
        </w:tc>
        <w:tc>
          <w:tcPr>
            <w:tcW w:w="5835" w:type="dxa"/>
          </w:tcPr>
          <w:p w:rsidR="00DC551D" w:rsidRDefault="00DC551D" w:rsidP="001868F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图文并茂，有生理负荷密度预计和教学安全措施</w:t>
            </w:r>
          </w:p>
        </w:tc>
        <w:tc>
          <w:tcPr>
            <w:tcW w:w="662" w:type="dxa"/>
            <w:vAlign w:val="center"/>
          </w:tcPr>
          <w:p w:rsidR="00DC551D" w:rsidRDefault="00DC551D" w:rsidP="00186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58" w:type="dxa"/>
          </w:tcPr>
          <w:p w:rsidR="00DC551D" w:rsidRDefault="00DC551D" w:rsidP="001868F7">
            <w:pPr>
              <w:rPr>
                <w:szCs w:val="21"/>
              </w:rPr>
            </w:pPr>
          </w:p>
        </w:tc>
      </w:tr>
      <w:tr w:rsidR="00DC551D" w:rsidTr="001868F7">
        <w:tc>
          <w:tcPr>
            <w:tcW w:w="942" w:type="dxa"/>
            <w:gridSpan w:val="2"/>
            <w:vMerge w:val="restart"/>
            <w:vAlign w:val="center"/>
          </w:tcPr>
          <w:p w:rsidR="00DC551D" w:rsidRDefault="00DC551D" w:rsidP="00186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</w:p>
          <w:p w:rsidR="00DC551D" w:rsidRDefault="00DC551D" w:rsidP="00186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DC551D" w:rsidRDefault="00DC551D" w:rsidP="00186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:rsidR="00DC551D" w:rsidRDefault="00DC551D" w:rsidP="00186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  <w:p w:rsidR="00DC551D" w:rsidRDefault="00DC551D" w:rsidP="00186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  <w:p w:rsidR="00DC551D" w:rsidRDefault="00DC551D" w:rsidP="00186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099" w:type="dxa"/>
            <w:vMerge w:val="restart"/>
            <w:vAlign w:val="center"/>
          </w:tcPr>
          <w:p w:rsidR="00DC551D" w:rsidRDefault="00DC551D" w:rsidP="00186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</w:p>
          <w:p w:rsidR="00DC551D" w:rsidRDefault="00DC551D" w:rsidP="00186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师</w:t>
            </w:r>
          </w:p>
          <w:p w:rsidR="00DC551D" w:rsidRDefault="00DC551D" w:rsidP="00186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 w:rsidR="00DC551D" w:rsidRDefault="00DC551D" w:rsidP="00186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导</w:t>
            </w:r>
          </w:p>
        </w:tc>
        <w:tc>
          <w:tcPr>
            <w:tcW w:w="5835" w:type="dxa"/>
          </w:tcPr>
          <w:p w:rsidR="00DC551D" w:rsidRDefault="00DC551D" w:rsidP="001868F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会讲：善于启发、引导、讲解和答疑，知识术语运用正确，激励性评价语言丰富多样</w:t>
            </w:r>
          </w:p>
        </w:tc>
        <w:tc>
          <w:tcPr>
            <w:tcW w:w="662" w:type="dxa"/>
            <w:vAlign w:val="center"/>
          </w:tcPr>
          <w:p w:rsidR="00DC551D" w:rsidRDefault="00DC551D" w:rsidP="00186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658" w:type="dxa"/>
          </w:tcPr>
          <w:p w:rsidR="00DC551D" w:rsidRDefault="00DC551D" w:rsidP="001868F7">
            <w:pPr>
              <w:rPr>
                <w:szCs w:val="21"/>
              </w:rPr>
            </w:pPr>
          </w:p>
        </w:tc>
      </w:tr>
      <w:tr w:rsidR="00DC551D" w:rsidTr="001868F7">
        <w:tc>
          <w:tcPr>
            <w:tcW w:w="942" w:type="dxa"/>
            <w:gridSpan w:val="2"/>
            <w:vMerge/>
          </w:tcPr>
          <w:p w:rsidR="00DC551D" w:rsidRDefault="00DC551D" w:rsidP="001868F7">
            <w:pPr>
              <w:rPr>
                <w:szCs w:val="21"/>
              </w:rPr>
            </w:pPr>
          </w:p>
        </w:tc>
        <w:tc>
          <w:tcPr>
            <w:tcW w:w="1099" w:type="dxa"/>
            <w:vMerge/>
          </w:tcPr>
          <w:p w:rsidR="00DC551D" w:rsidRDefault="00DC551D" w:rsidP="001868F7">
            <w:pPr>
              <w:rPr>
                <w:szCs w:val="21"/>
              </w:rPr>
            </w:pPr>
          </w:p>
        </w:tc>
        <w:tc>
          <w:tcPr>
            <w:tcW w:w="5835" w:type="dxa"/>
          </w:tcPr>
          <w:p w:rsidR="00DC551D" w:rsidRDefault="00DC551D" w:rsidP="001868F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会做：动作示范时机和方位规范、正确，有表现力和感染力，保护与帮助运用得当</w:t>
            </w:r>
          </w:p>
        </w:tc>
        <w:tc>
          <w:tcPr>
            <w:tcW w:w="662" w:type="dxa"/>
            <w:vAlign w:val="center"/>
          </w:tcPr>
          <w:p w:rsidR="00DC551D" w:rsidRDefault="00DC551D" w:rsidP="00186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658" w:type="dxa"/>
          </w:tcPr>
          <w:p w:rsidR="00DC551D" w:rsidRDefault="00DC551D" w:rsidP="001868F7">
            <w:pPr>
              <w:rPr>
                <w:szCs w:val="21"/>
              </w:rPr>
            </w:pPr>
          </w:p>
        </w:tc>
      </w:tr>
      <w:tr w:rsidR="00DC551D" w:rsidTr="001868F7">
        <w:tc>
          <w:tcPr>
            <w:tcW w:w="942" w:type="dxa"/>
            <w:gridSpan w:val="2"/>
            <w:vMerge/>
          </w:tcPr>
          <w:p w:rsidR="00DC551D" w:rsidRDefault="00DC551D" w:rsidP="001868F7">
            <w:pPr>
              <w:rPr>
                <w:szCs w:val="21"/>
              </w:rPr>
            </w:pPr>
          </w:p>
        </w:tc>
        <w:tc>
          <w:tcPr>
            <w:tcW w:w="1099" w:type="dxa"/>
            <w:vMerge/>
          </w:tcPr>
          <w:p w:rsidR="00DC551D" w:rsidRDefault="00DC551D" w:rsidP="001868F7">
            <w:pPr>
              <w:rPr>
                <w:szCs w:val="21"/>
              </w:rPr>
            </w:pPr>
          </w:p>
        </w:tc>
        <w:tc>
          <w:tcPr>
            <w:tcW w:w="5835" w:type="dxa"/>
          </w:tcPr>
          <w:p w:rsidR="00DC551D" w:rsidRDefault="00DC551D" w:rsidP="001868F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会教：学练环境良好，目标明确，重点突出，教学步骤清晰，组织调队合理，重视区别对待，注重能力培养，身心负荷适中，偶发事件处理得当</w:t>
            </w:r>
          </w:p>
        </w:tc>
        <w:tc>
          <w:tcPr>
            <w:tcW w:w="662" w:type="dxa"/>
            <w:vAlign w:val="center"/>
          </w:tcPr>
          <w:p w:rsidR="00DC551D" w:rsidRDefault="00DC551D" w:rsidP="00186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658" w:type="dxa"/>
          </w:tcPr>
          <w:p w:rsidR="00DC551D" w:rsidRDefault="00DC551D" w:rsidP="001868F7">
            <w:pPr>
              <w:rPr>
                <w:szCs w:val="21"/>
              </w:rPr>
            </w:pPr>
          </w:p>
        </w:tc>
      </w:tr>
      <w:tr w:rsidR="00DC551D" w:rsidTr="001868F7">
        <w:tc>
          <w:tcPr>
            <w:tcW w:w="942" w:type="dxa"/>
            <w:gridSpan w:val="2"/>
            <w:vMerge/>
          </w:tcPr>
          <w:p w:rsidR="00DC551D" w:rsidRDefault="00DC551D" w:rsidP="001868F7">
            <w:pPr>
              <w:rPr>
                <w:szCs w:val="21"/>
              </w:rPr>
            </w:pPr>
          </w:p>
        </w:tc>
        <w:tc>
          <w:tcPr>
            <w:tcW w:w="1099" w:type="dxa"/>
            <w:vMerge/>
          </w:tcPr>
          <w:p w:rsidR="00DC551D" w:rsidRDefault="00DC551D" w:rsidP="001868F7">
            <w:pPr>
              <w:rPr>
                <w:szCs w:val="21"/>
              </w:rPr>
            </w:pPr>
          </w:p>
        </w:tc>
        <w:tc>
          <w:tcPr>
            <w:tcW w:w="5835" w:type="dxa"/>
          </w:tcPr>
          <w:p w:rsidR="00DC551D" w:rsidRDefault="00DC551D" w:rsidP="001868F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会评：评价形式多样，自评、互评、师评有机结合，有实效</w:t>
            </w:r>
          </w:p>
        </w:tc>
        <w:tc>
          <w:tcPr>
            <w:tcW w:w="662" w:type="dxa"/>
            <w:vAlign w:val="center"/>
          </w:tcPr>
          <w:p w:rsidR="00DC551D" w:rsidRDefault="00DC551D" w:rsidP="00186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58" w:type="dxa"/>
          </w:tcPr>
          <w:p w:rsidR="00DC551D" w:rsidRDefault="00DC551D" w:rsidP="001868F7">
            <w:pPr>
              <w:rPr>
                <w:szCs w:val="21"/>
              </w:rPr>
            </w:pPr>
          </w:p>
        </w:tc>
      </w:tr>
      <w:tr w:rsidR="00DC551D" w:rsidTr="001868F7">
        <w:tc>
          <w:tcPr>
            <w:tcW w:w="942" w:type="dxa"/>
            <w:gridSpan w:val="2"/>
            <w:vMerge/>
          </w:tcPr>
          <w:p w:rsidR="00DC551D" w:rsidRDefault="00DC551D" w:rsidP="001868F7">
            <w:pPr>
              <w:rPr>
                <w:szCs w:val="21"/>
              </w:rPr>
            </w:pPr>
          </w:p>
        </w:tc>
        <w:tc>
          <w:tcPr>
            <w:tcW w:w="1099" w:type="dxa"/>
            <w:vMerge/>
          </w:tcPr>
          <w:p w:rsidR="00DC551D" w:rsidRDefault="00DC551D" w:rsidP="001868F7">
            <w:pPr>
              <w:rPr>
                <w:szCs w:val="21"/>
              </w:rPr>
            </w:pPr>
          </w:p>
        </w:tc>
        <w:tc>
          <w:tcPr>
            <w:tcW w:w="5835" w:type="dxa"/>
          </w:tcPr>
          <w:p w:rsidR="00DC551D" w:rsidRDefault="00DC551D" w:rsidP="001868F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场地器材：对场地器材和教具布置安全合理、实用有效</w:t>
            </w:r>
          </w:p>
        </w:tc>
        <w:tc>
          <w:tcPr>
            <w:tcW w:w="662" w:type="dxa"/>
            <w:vAlign w:val="center"/>
          </w:tcPr>
          <w:p w:rsidR="00DC551D" w:rsidRDefault="00DC551D" w:rsidP="00186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58" w:type="dxa"/>
          </w:tcPr>
          <w:p w:rsidR="00DC551D" w:rsidRDefault="00DC551D" w:rsidP="001868F7">
            <w:pPr>
              <w:rPr>
                <w:szCs w:val="21"/>
              </w:rPr>
            </w:pPr>
          </w:p>
        </w:tc>
      </w:tr>
      <w:tr w:rsidR="00DC551D" w:rsidTr="001868F7">
        <w:tc>
          <w:tcPr>
            <w:tcW w:w="942" w:type="dxa"/>
            <w:gridSpan w:val="2"/>
            <w:vMerge/>
          </w:tcPr>
          <w:p w:rsidR="00DC551D" w:rsidRDefault="00DC551D" w:rsidP="001868F7">
            <w:pPr>
              <w:rPr>
                <w:szCs w:val="21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DC551D" w:rsidRDefault="00DC551D" w:rsidP="00186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DC551D" w:rsidRDefault="00DC551D" w:rsidP="00186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</w:p>
          <w:p w:rsidR="00DC551D" w:rsidRDefault="00DC551D" w:rsidP="00186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 w:rsidR="00DC551D" w:rsidRDefault="00DC551D" w:rsidP="00186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体</w:t>
            </w:r>
          </w:p>
        </w:tc>
        <w:tc>
          <w:tcPr>
            <w:tcW w:w="5835" w:type="dxa"/>
          </w:tcPr>
          <w:p w:rsidR="00DC551D" w:rsidRDefault="00DC551D" w:rsidP="001868F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主动性：师生互动、生生互动、形式活泼，表现出积极的学习态度和行为</w:t>
            </w:r>
          </w:p>
        </w:tc>
        <w:tc>
          <w:tcPr>
            <w:tcW w:w="662" w:type="dxa"/>
            <w:vAlign w:val="center"/>
          </w:tcPr>
          <w:p w:rsidR="00DC551D" w:rsidRDefault="00DC551D" w:rsidP="00186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658" w:type="dxa"/>
          </w:tcPr>
          <w:p w:rsidR="00DC551D" w:rsidRDefault="00DC551D" w:rsidP="001868F7">
            <w:pPr>
              <w:rPr>
                <w:szCs w:val="21"/>
              </w:rPr>
            </w:pPr>
          </w:p>
        </w:tc>
      </w:tr>
      <w:tr w:rsidR="00DC551D" w:rsidTr="001868F7">
        <w:tc>
          <w:tcPr>
            <w:tcW w:w="942" w:type="dxa"/>
            <w:gridSpan w:val="2"/>
            <w:vMerge/>
          </w:tcPr>
          <w:p w:rsidR="00DC551D" w:rsidRDefault="00DC551D" w:rsidP="001868F7">
            <w:pPr>
              <w:rPr>
                <w:szCs w:val="21"/>
              </w:rPr>
            </w:pPr>
          </w:p>
        </w:tc>
        <w:tc>
          <w:tcPr>
            <w:tcW w:w="1099" w:type="dxa"/>
            <w:vMerge/>
          </w:tcPr>
          <w:p w:rsidR="00DC551D" w:rsidRDefault="00DC551D" w:rsidP="001868F7">
            <w:pPr>
              <w:rPr>
                <w:szCs w:val="21"/>
              </w:rPr>
            </w:pPr>
          </w:p>
        </w:tc>
        <w:tc>
          <w:tcPr>
            <w:tcW w:w="5835" w:type="dxa"/>
          </w:tcPr>
          <w:p w:rsidR="00DC551D" w:rsidRDefault="00DC551D" w:rsidP="001868F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自主性：自主学习、练习有序、行为规范、开拓思维，创造性学习</w:t>
            </w:r>
          </w:p>
        </w:tc>
        <w:tc>
          <w:tcPr>
            <w:tcW w:w="662" w:type="dxa"/>
            <w:vAlign w:val="center"/>
          </w:tcPr>
          <w:p w:rsidR="00DC551D" w:rsidRDefault="00DC551D" w:rsidP="00186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658" w:type="dxa"/>
          </w:tcPr>
          <w:p w:rsidR="00DC551D" w:rsidRDefault="00DC551D" w:rsidP="001868F7">
            <w:pPr>
              <w:rPr>
                <w:szCs w:val="21"/>
              </w:rPr>
            </w:pPr>
          </w:p>
        </w:tc>
      </w:tr>
      <w:tr w:rsidR="00DC551D" w:rsidTr="001868F7">
        <w:tc>
          <w:tcPr>
            <w:tcW w:w="942" w:type="dxa"/>
            <w:gridSpan w:val="2"/>
            <w:vMerge/>
          </w:tcPr>
          <w:p w:rsidR="00DC551D" w:rsidRDefault="00DC551D" w:rsidP="001868F7">
            <w:pPr>
              <w:rPr>
                <w:szCs w:val="21"/>
              </w:rPr>
            </w:pPr>
          </w:p>
        </w:tc>
        <w:tc>
          <w:tcPr>
            <w:tcW w:w="1099" w:type="dxa"/>
            <w:vMerge/>
          </w:tcPr>
          <w:p w:rsidR="00DC551D" w:rsidRDefault="00DC551D" w:rsidP="001868F7">
            <w:pPr>
              <w:rPr>
                <w:szCs w:val="21"/>
              </w:rPr>
            </w:pPr>
          </w:p>
        </w:tc>
        <w:tc>
          <w:tcPr>
            <w:tcW w:w="5835" w:type="dxa"/>
          </w:tcPr>
          <w:p w:rsidR="00DC551D" w:rsidRDefault="00DC551D" w:rsidP="001868F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合作性：合作、探究性学习形式灵活多样，团队协作精神良好，有效发展身体，掌握方法技能，达成学习预期目标</w:t>
            </w:r>
          </w:p>
        </w:tc>
        <w:tc>
          <w:tcPr>
            <w:tcW w:w="662" w:type="dxa"/>
            <w:vAlign w:val="center"/>
          </w:tcPr>
          <w:p w:rsidR="00DC551D" w:rsidRDefault="00DC551D" w:rsidP="00186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658" w:type="dxa"/>
          </w:tcPr>
          <w:p w:rsidR="00DC551D" w:rsidRDefault="00DC551D" w:rsidP="001868F7">
            <w:pPr>
              <w:rPr>
                <w:szCs w:val="21"/>
              </w:rPr>
            </w:pPr>
          </w:p>
        </w:tc>
      </w:tr>
      <w:tr w:rsidR="00DC551D" w:rsidTr="001868F7">
        <w:tc>
          <w:tcPr>
            <w:tcW w:w="942" w:type="dxa"/>
            <w:gridSpan w:val="2"/>
            <w:vMerge w:val="restart"/>
            <w:vAlign w:val="center"/>
          </w:tcPr>
          <w:p w:rsidR="00DC551D" w:rsidRDefault="00DC551D" w:rsidP="00186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教</w:t>
            </w:r>
          </w:p>
          <w:p w:rsidR="00DC551D" w:rsidRDefault="00DC551D" w:rsidP="00186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DC551D" w:rsidRDefault="00DC551D" w:rsidP="00186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效</w:t>
            </w:r>
          </w:p>
          <w:p w:rsidR="00DC551D" w:rsidRDefault="00DC551D" w:rsidP="00186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果</w:t>
            </w:r>
          </w:p>
          <w:p w:rsidR="00DC551D" w:rsidRDefault="00DC551D" w:rsidP="00186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  <w:p w:rsidR="00DC551D" w:rsidRDefault="00DC551D" w:rsidP="00186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099" w:type="dxa"/>
            <w:vAlign w:val="center"/>
          </w:tcPr>
          <w:p w:rsidR="00DC551D" w:rsidRDefault="00DC551D" w:rsidP="001868F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基础知识合格率</w:t>
            </w:r>
          </w:p>
        </w:tc>
        <w:tc>
          <w:tcPr>
            <w:tcW w:w="5835" w:type="dxa"/>
          </w:tcPr>
          <w:p w:rsidR="00DC551D" w:rsidRDefault="00DC551D" w:rsidP="001868F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根据教学内容随机抽样，课堂提问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人，每人一问，回答正确得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662" w:type="dxa"/>
            <w:vAlign w:val="center"/>
          </w:tcPr>
          <w:p w:rsidR="00DC551D" w:rsidRDefault="00DC551D" w:rsidP="00186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58" w:type="dxa"/>
          </w:tcPr>
          <w:p w:rsidR="00DC551D" w:rsidRDefault="00DC551D" w:rsidP="001868F7">
            <w:pPr>
              <w:rPr>
                <w:szCs w:val="21"/>
              </w:rPr>
            </w:pPr>
          </w:p>
        </w:tc>
      </w:tr>
      <w:tr w:rsidR="00DC551D" w:rsidTr="001868F7">
        <w:tc>
          <w:tcPr>
            <w:tcW w:w="942" w:type="dxa"/>
            <w:gridSpan w:val="2"/>
            <w:vMerge/>
          </w:tcPr>
          <w:p w:rsidR="00DC551D" w:rsidRDefault="00DC551D" w:rsidP="001868F7">
            <w:pPr>
              <w:rPr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DC551D" w:rsidRDefault="00DC551D" w:rsidP="001868F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基本技能合格率</w:t>
            </w:r>
          </w:p>
        </w:tc>
        <w:tc>
          <w:tcPr>
            <w:tcW w:w="5835" w:type="dxa"/>
          </w:tcPr>
          <w:p w:rsidR="00DC551D" w:rsidRDefault="00DC551D" w:rsidP="001868F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根据教学目标进行测评，合格率必须达到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5﹪以上，每降5﹪扣2分，无运动技能和方法传授不给分</w:t>
            </w:r>
          </w:p>
        </w:tc>
        <w:tc>
          <w:tcPr>
            <w:tcW w:w="662" w:type="dxa"/>
            <w:vAlign w:val="center"/>
          </w:tcPr>
          <w:p w:rsidR="00DC551D" w:rsidRDefault="00DC551D" w:rsidP="00186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658" w:type="dxa"/>
          </w:tcPr>
          <w:p w:rsidR="00DC551D" w:rsidRDefault="00DC551D" w:rsidP="001868F7">
            <w:pPr>
              <w:rPr>
                <w:szCs w:val="21"/>
              </w:rPr>
            </w:pPr>
          </w:p>
        </w:tc>
      </w:tr>
      <w:tr w:rsidR="00DC551D" w:rsidTr="001868F7">
        <w:tc>
          <w:tcPr>
            <w:tcW w:w="942" w:type="dxa"/>
            <w:gridSpan w:val="2"/>
            <w:vMerge/>
          </w:tcPr>
          <w:p w:rsidR="00DC551D" w:rsidRDefault="00DC551D" w:rsidP="001868F7">
            <w:pPr>
              <w:rPr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DC551D" w:rsidRDefault="00DC551D" w:rsidP="00186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生理负荷</w:t>
            </w:r>
          </w:p>
        </w:tc>
        <w:tc>
          <w:tcPr>
            <w:tcW w:w="5835" w:type="dxa"/>
          </w:tcPr>
          <w:p w:rsidR="00DC551D" w:rsidRDefault="00DC551D" w:rsidP="001868F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平均心率：</w:t>
            </w:r>
            <w:r>
              <w:rPr>
                <w:rFonts w:hint="eastAsia"/>
                <w:szCs w:val="21"/>
              </w:rPr>
              <w:t>125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140</w:t>
            </w:r>
            <w:r>
              <w:rPr>
                <w:rFonts w:hint="eastAsia"/>
                <w:szCs w:val="21"/>
              </w:rPr>
              <w:t>次∕分，每升降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次扣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</w:t>
            </w:r>
          </w:p>
          <w:p w:rsidR="00DC551D" w:rsidRDefault="00DC551D" w:rsidP="001868F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练习密度：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0﹪——45﹪，每升降5﹪扣1分</w:t>
            </w:r>
          </w:p>
        </w:tc>
        <w:tc>
          <w:tcPr>
            <w:tcW w:w="662" w:type="dxa"/>
            <w:vAlign w:val="center"/>
          </w:tcPr>
          <w:p w:rsidR="00DC551D" w:rsidRDefault="00DC551D" w:rsidP="00186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58" w:type="dxa"/>
          </w:tcPr>
          <w:p w:rsidR="00DC551D" w:rsidRDefault="00DC551D" w:rsidP="001868F7">
            <w:pPr>
              <w:rPr>
                <w:szCs w:val="21"/>
              </w:rPr>
            </w:pPr>
          </w:p>
        </w:tc>
      </w:tr>
      <w:tr w:rsidR="00DC551D" w:rsidTr="001868F7">
        <w:trPr>
          <w:trHeight w:val="744"/>
        </w:trPr>
        <w:tc>
          <w:tcPr>
            <w:tcW w:w="942" w:type="dxa"/>
            <w:gridSpan w:val="2"/>
          </w:tcPr>
          <w:p w:rsidR="00DC551D" w:rsidRDefault="00DC551D" w:rsidP="001868F7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全课</w:t>
            </w:r>
          </w:p>
          <w:p w:rsidR="00DC551D" w:rsidRDefault="00DC551D" w:rsidP="00186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综评</w:t>
            </w:r>
          </w:p>
        </w:tc>
        <w:tc>
          <w:tcPr>
            <w:tcW w:w="8254" w:type="dxa"/>
            <w:gridSpan w:val="4"/>
            <w:vAlign w:val="center"/>
          </w:tcPr>
          <w:p w:rsidR="00DC551D" w:rsidRDefault="00DC551D" w:rsidP="001868F7">
            <w:pPr>
              <w:rPr>
                <w:szCs w:val="21"/>
              </w:rPr>
            </w:pPr>
          </w:p>
        </w:tc>
      </w:tr>
    </w:tbl>
    <w:p w:rsidR="00DC551D" w:rsidRDefault="00DC551D" w:rsidP="00DC551D">
      <w:pPr>
        <w:jc w:val="center"/>
        <w:rPr>
          <w:rFonts w:hint="eastAsia"/>
          <w:b/>
          <w:sz w:val="32"/>
          <w:szCs w:val="32"/>
        </w:rPr>
      </w:pPr>
    </w:p>
    <w:p w:rsidR="00952CA2" w:rsidRDefault="00DC551D"/>
    <w:sectPr w:rsidR="00952CA2" w:rsidSect="00CD706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51D"/>
    <w:rsid w:val="00A15828"/>
    <w:rsid w:val="00CD7066"/>
    <w:rsid w:val="00DC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F0F769"/>
  <w14:defaultImageDpi w14:val="32767"/>
  <w15:chartTrackingRefBased/>
  <w15:docId w15:val="{5A4C26B2-7DFD-6542-8F21-3E7BC79F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C551D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2018-04-20T07:07:00Z</dcterms:created>
  <dcterms:modified xsi:type="dcterms:W3CDTF">2018-04-20T07:07:00Z</dcterms:modified>
</cp:coreProperties>
</file>