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A" w:rsidRDefault="0076367A" w:rsidP="0076367A">
      <w:pPr>
        <w:pBdr>
          <w:left w:val="nil"/>
        </w:pBdr>
        <w:tabs>
          <w:tab w:val="left" w:pos="993"/>
        </w:tabs>
        <w:spacing w:line="560" w:lineRule="exact"/>
        <w:rPr>
          <w:rFonts w:ascii="黑体" w:eastAsia="黑体" w:hAnsi="黑体" w:cs="黑体"/>
          <w:color w:val="000000"/>
          <w:sz w:val="36"/>
          <w:szCs w:val="36"/>
          <w:u w:color="000000"/>
          <w:shd w:val="clear" w:color="auto" w:fill="FFFFFF"/>
          <w:lang w:val="zh-TW"/>
        </w:rPr>
      </w:pPr>
      <w:r w:rsidRPr="005B0F23">
        <w:rPr>
          <w:rFonts w:ascii="黑体" w:eastAsia="黑体" w:hAnsi="黑体" w:cs="黑体"/>
          <w:color w:val="000000"/>
          <w:sz w:val="32"/>
          <w:szCs w:val="32"/>
          <w:u w:color="000000"/>
          <w:bdr w:val="nil"/>
          <w:shd w:val="clear" w:color="auto" w:fill="FFFFFF"/>
          <w:lang w:val="zh-TW" w:eastAsia="zh-TW"/>
        </w:rPr>
        <w:t>附件1</w:t>
      </w:r>
    </w:p>
    <w:p w:rsidR="0076367A" w:rsidRDefault="0076367A" w:rsidP="0076367A">
      <w:pPr>
        <w:pBdr>
          <w:left w:val="nil"/>
        </w:pBdr>
        <w:tabs>
          <w:tab w:val="left" w:pos="993"/>
        </w:tabs>
        <w:spacing w:line="560" w:lineRule="exact"/>
        <w:jc w:val="center"/>
        <w:rPr>
          <w:rFonts w:ascii="黑体" w:eastAsia="黑体" w:hAnsi="黑体" w:cs="黑体"/>
          <w:color w:val="000000"/>
          <w:sz w:val="36"/>
          <w:szCs w:val="36"/>
          <w:u w:color="000000"/>
          <w:bdr w:val="nil"/>
          <w:shd w:val="clear" w:color="auto" w:fill="FFFFFF"/>
          <w:lang w:val="zh-TW"/>
        </w:rPr>
      </w:pPr>
      <w:r w:rsidRPr="005B0F23">
        <w:rPr>
          <w:rFonts w:ascii="黑体" w:eastAsia="黑体" w:hAnsi="黑体" w:cs="黑体" w:hint="eastAsia"/>
          <w:color w:val="000000"/>
          <w:sz w:val="36"/>
          <w:szCs w:val="36"/>
          <w:u w:color="000000"/>
          <w:bdr w:val="nil"/>
          <w:shd w:val="clear" w:color="auto" w:fill="FFFFFF"/>
          <w:lang w:val="zh-TW" w:eastAsia="zh-TW"/>
        </w:rPr>
        <w:t>会议</w:t>
      </w:r>
      <w:r w:rsidRPr="005B0F23">
        <w:rPr>
          <w:rFonts w:ascii="黑体" w:eastAsia="黑体" w:hAnsi="黑体" w:cs="黑体"/>
          <w:color w:val="000000"/>
          <w:sz w:val="36"/>
          <w:szCs w:val="36"/>
          <w:u w:color="000000"/>
          <w:bdr w:val="nil"/>
          <w:shd w:val="clear" w:color="auto" w:fill="FFFFFF"/>
          <w:lang w:val="zh-TW" w:eastAsia="zh-TW"/>
        </w:rPr>
        <w:t>日程（</w:t>
      </w:r>
      <w:r>
        <w:rPr>
          <w:rFonts w:ascii="黑体" w:eastAsia="黑体" w:hAnsi="黑体" w:cs="黑体" w:hint="eastAsia"/>
          <w:color w:val="000000"/>
          <w:sz w:val="36"/>
          <w:szCs w:val="36"/>
          <w:u w:color="000000"/>
          <w:bdr w:val="nil"/>
          <w:shd w:val="clear" w:color="auto" w:fill="FFFFFF"/>
          <w:lang w:val="zh-TW" w:eastAsia="zh-TW"/>
        </w:rPr>
        <w:t>暂</w:t>
      </w:r>
      <w:r w:rsidRPr="005B0F23">
        <w:rPr>
          <w:rFonts w:ascii="黑体" w:eastAsia="黑体" w:hAnsi="黑体" w:cs="黑体" w:hint="eastAsia"/>
          <w:color w:val="000000"/>
          <w:sz w:val="36"/>
          <w:szCs w:val="36"/>
          <w:u w:color="000000"/>
          <w:bdr w:val="nil"/>
          <w:shd w:val="clear" w:color="auto" w:fill="FFFFFF"/>
          <w:lang w:val="zh-TW" w:eastAsia="zh-TW"/>
        </w:rPr>
        <w:t>定</w:t>
      </w:r>
      <w:r w:rsidRPr="005B0F23">
        <w:rPr>
          <w:rFonts w:ascii="黑体" w:eastAsia="黑体" w:hAnsi="黑体" w:cs="黑体"/>
          <w:color w:val="000000"/>
          <w:sz w:val="36"/>
          <w:szCs w:val="36"/>
          <w:u w:color="000000"/>
          <w:bdr w:val="nil"/>
          <w:shd w:val="clear" w:color="auto" w:fill="FFFFFF"/>
          <w:lang w:val="zh-TW" w:eastAsia="zh-TW"/>
        </w:rPr>
        <w:t>）</w:t>
      </w:r>
    </w:p>
    <w:tbl>
      <w:tblPr>
        <w:tblStyle w:val="PlainTable2"/>
        <w:tblpPr w:leftFromText="180" w:rightFromText="180" w:vertAnchor="text" w:horzAnchor="margin" w:tblpXSpec="center" w:tblpY="340"/>
        <w:tblOverlap w:val="never"/>
        <w:tblW w:w="9747" w:type="dxa"/>
        <w:tblLook w:val="04A0"/>
      </w:tblPr>
      <w:tblGrid>
        <w:gridCol w:w="1701"/>
        <w:gridCol w:w="3295"/>
        <w:gridCol w:w="4751"/>
      </w:tblGrid>
      <w:tr w:rsidR="0076367A" w:rsidRPr="008E2D62" w:rsidTr="0076367A">
        <w:trPr>
          <w:cnfStyle w:val="100000000000"/>
        </w:trPr>
        <w:tc>
          <w:tcPr>
            <w:cnfStyle w:val="001000000000"/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6367A" w:rsidRPr="005B0F23" w:rsidRDefault="0076367A" w:rsidP="00FC28F8">
            <w:pPr>
              <w:jc w:val="center"/>
              <w:rPr>
                <w:rFonts w:ascii="仿宋_GB2312" w:eastAsia="仿宋_GB2312" w:hAnsi="Arial Unicode MS" w:cs="Calibri"/>
                <w:color w:val="000000"/>
                <w:sz w:val="28"/>
                <w:szCs w:val="28"/>
                <w:u w:color="000000"/>
                <w:bdr w:val="nil"/>
              </w:rPr>
            </w:pPr>
            <w:r w:rsidRPr="005B0F23">
              <w:rPr>
                <w:rFonts w:ascii="仿宋_GB2312" w:eastAsia="仿宋_GB2312" w:hAnsi="Arial Unicode MS" w:cs="Calibri" w:hint="eastAsia"/>
                <w:color w:val="000000"/>
                <w:sz w:val="28"/>
                <w:szCs w:val="28"/>
                <w:u w:color="000000"/>
                <w:bdr w:val="nil"/>
              </w:rPr>
              <w:t>2018年03月22日 下午 知识与能力评价国际研讨会</w:t>
            </w:r>
          </w:p>
        </w:tc>
      </w:tr>
      <w:tr w:rsidR="0076367A" w:rsidRPr="008E2D62" w:rsidTr="0076367A">
        <w:trPr>
          <w:cnfStyle w:val="000000100000"/>
        </w:trPr>
        <w:tc>
          <w:tcPr>
            <w:cnfStyle w:val="001000000000"/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6367A" w:rsidRPr="005B0F23" w:rsidRDefault="0076367A" w:rsidP="00FC28F8">
            <w:pPr>
              <w:rPr>
                <w:rFonts w:ascii="仿宋_GB2312" w:eastAsia="仿宋_GB2312" w:hAnsi="Arial Unicode MS" w:cs="Calibri"/>
                <w:color w:val="000000"/>
                <w:sz w:val="28"/>
                <w:szCs w:val="28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u w:color="000000"/>
                <w:bdr w:val="nil"/>
                <w:lang w:val="zh-TW" w:eastAsia="zh-TW"/>
              </w:rPr>
              <w:t>时间内容</w:t>
            </w:r>
          </w:p>
        </w:tc>
      </w:tr>
      <w:tr w:rsidR="0076367A" w:rsidRPr="005B0F23" w:rsidTr="0076367A">
        <w:trPr>
          <w:trHeight w:val="490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13:</w:t>
            </w:r>
            <w:r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00-13:5</w:t>
            </w: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0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签到</w:t>
            </w:r>
          </w:p>
        </w:tc>
      </w:tr>
      <w:tr w:rsidR="0076367A" w:rsidRPr="005B0F23" w:rsidTr="0076367A">
        <w:trPr>
          <w:cnfStyle w:val="000000100000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14:00-14:10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主持人开场</w:t>
            </w:r>
          </w:p>
        </w:tc>
      </w:tr>
      <w:tr w:rsidR="0076367A" w:rsidRPr="005B0F23" w:rsidTr="0076367A">
        <w:trPr>
          <w:trHeight w:val="484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color w:val="000000"/>
                <w:u w:color="000000"/>
                <w:bdr w:val="nil"/>
              </w:rPr>
              <w:t>14:10-15:00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戴家干</w:t>
            </w:r>
          </w:p>
          <w:p w:rsidR="0076367A" w:rsidRPr="005B0F23" w:rsidRDefault="0076367A" w:rsidP="00FC28F8">
            <w:pPr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中国教育学会常务副会长</w:t>
            </w:r>
          </w:p>
          <w:p w:rsidR="0076367A" w:rsidRPr="005B0F23" w:rsidRDefault="0076367A" w:rsidP="00FC28F8">
            <w:pPr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国家教育咨询委员会委员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A" w:rsidRPr="005B0F23" w:rsidRDefault="0076367A" w:rsidP="0076367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中国教育评价改革现状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与ACT、ATA建立全面战略合作的意义（借鉴美国教育评价理念、采用最先进评测手段、促进中国基础教育国际化规范有序发展）</w:t>
            </w:r>
          </w:p>
        </w:tc>
      </w:tr>
      <w:tr w:rsidR="0076367A" w:rsidRPr="005B0F23" w:rsidTr="0076367A">
        <w:trPr>
          <w:cnfStyle w:val="000000100000"/>
          <w:trHeight w:val="49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color w:val="000000"/>
                <w:u w:color="000000"/>
                <w:bdr w:val="nil"/>
              </w:rPr>
              <w:t>15:00-15:30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jc w:val="center"/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马肖风</w:t>
            </w:r>
          </w:p>
          <w:p w:rsidR="0076367A" w:rsidRPr="005B0F23" w:rsidRDefault="0076367A" w:rsidP="00FC28F8">
            <w:pPr>
              <w:jc w:val="center"/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ATA 董事长兼CEO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A" w:rsidRDefault="0076367A" w:rsidP="0076367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ATA在教育评价领域多年来的专业实践</w:t>
            </w:r>
          </w:p>
          <w:p w:rsidR="0076367A" w:rsidRDefault="0076367A" w:rsidP="0076367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分享以知识与能力为核心的评价是未来教育、评价改革的趋势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ACT、中国教育学会战略合作的愿景，以Pre-ACT过程性评价产品结合课程教学，促进中国学生综合素质的全面提升</w:t>
            </w:r>
          </w:p>
        </w:tc>
      </w:tr>
      <w:tr w:rsidR="0076367A" w:rsidRPr="005B0F23" w:rsidTr="0076367A">
        <w:trPr>
          <w:trHeight w:val="588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color w:val="000000"/>
                <w:u w:color="000000"/>
                <w:bdr w:val="nil"/>
              </w:rPr>
              <w:t>15:30-16:00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ACT</w:t>
            </w:r>
            <w: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  <w:t>教研高管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A" w:rsidRPr="005B0F23" w:rsidRDefault="0076367A" w:rsidP="0076367A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ACT与ATA、中国教育学会战略合作的意义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ATA独家的Pre-ACT中国官方品牌；以及系列产品服务ACT整体理ACT与SAT在</w:t>
            </w: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设计、研发理念上的不同，ACT的评价维度、信度、效度，以及实际案例</w:t>
            </w:r>
          </w:p>
        </w:tc>
      </w:tr>
      <w:tr w:rsidR="0076367A" w:rsidRPr="005B0F23" w:rsidTr="0076367A">
        <w:trPr>
          <w:cnfStyle w:val="000000100000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lastRenderedPageBreak/>
              <w:t>16:00-16:15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中国教育学会、ATA、ACT合作启动仪式</w:t>
            </w:r>
          </w:p>
        </w:tc>
      </w:tr>
      <w:tr w:rsidR="0076367A" w:rsidRPr="005B0F23" w:rsidTr="0076367A"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16:15-16:30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茶歇</w:t>
            </w:r>
          </w:p>
        </w:tc>
      </w:tr>
      <w:tr w:rsidR="0076367A" w:rsidRPr="005B0F23" w:rsidTr="0076367A">
        <w:trPr>
          <w:cnfStyle w:val="000000100000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color w:val="000000"/>
                <w:u w:color="000000"/>
                <w:bdr w:val="nil"/>
              </w:rPr>
              <w:t>16:30-17:00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Default="0076367A" w:rsidP="00FC28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待定</w:t>
            </w:r>
          </w:p>
          <w:p w:rsidR="0076367A" w:rsidRPr="005B0F23" w:rsidRDefault="0076367A" w:rsidP="00FC28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教育评价专家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A" w:rsidRPr="005B0F23" w:rsidRDefault="0076367A" w:rsidP="0076367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过程性教育评价对中国民办培训机构规范有序发展的促进作用</w:t>
            </w:r>
          </w:p>
          <w:p w:rsidR="0076367A" w:rsidRDefault="0076367A" w:rsidP="0076367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中美教育评价的差异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1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中国教育评价发展的趋势</w:t>
            </w:r>
          </w:p>
        </w:tc>
      </w:tr>
      <w:tr w:rsidR="0076367A" w:rsidRPr="005B0F23" w:rsidTr="0076367A"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b w:val="0"/>
                <w:color w:val="000000"/>
                <w:u w:color="000000"/>
                <w:bdr w:val="nil"/>
              </w:rPr>
              <w:t>17:00-17:30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A" w:rsidRDefault="0076367A" w:rsidP="00FC28F8">
            <w:pPr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美国大使馆教育or商务参赞</w:t>
            </w:r>
          </w:p>
          <w:p w:rsidR="0076367A" w:rsidRPr="005B0F23" w:rsidRDefault="0076367A" w:rsidP="00FC28F8">
            <w:pPr>
              <w:jc w:val="center"/>
              <w:cnfStyle w:val="0000000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拟邀）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A" w:rsidRPr="005B0F23" w:rsidRDefault="0076367A" w:rsidP="0076367A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中国赴美学习</w:t>
            </w: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的发展与趋势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美国大学招生评价的核心和焦点</w:t>
            </w:r>
          </w:p>
          <w:p w:rsidR="0076367A" w:rsidRPr="005B0F23" w:rsidRDefault="0076367A" w:rsidP="0076367A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</w:tabs>
              <w:autoSpaceDE w:val="0"/>
              <w:autoSpaceDN w:val="0"/>
              <w:adjustRightInd w:val="0"/>
              <w:jc w:val="left"/>
              <w:cnfStyle w:val="0000000000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B0F2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美国对高素质人才的界定标准</w:t>
            </w:r>
          </w:p>
        </w:tc>
      </w:tr>
      <w:tr w:rsidR="0076367A" w:rsidRPr="005B0F23" w:rsidTr="0076367A">
        <w:trPr>
          <w:cnfStyle w:val="000000100000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17:30-17:45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6367A" w:rsidRPr="005B0F23" w:rsidRDefault="0076367A" w:rsidP="00FC28F8">
            <w:pPr>
              <w:cnfStyle w:val="000000100000"/>
              <w:rPr>
                <w:rFonts w:ascii="仿宋_GB2312" w:eastAsia="仿宋_GB2312" w:hAnsi="仿宋_GB2312" w:cs="仿宋_GB2312"/>
                <w:color w:val="000000"/>
                <w:u w:color="000000"/>
                <w:bdr w:val="nil"/>
              </w:rPr>
            </w:pPr>
            <w:r w:rsidRPr="005B0F23">
              <w:rPr>
                <w:rFonts w:ascii="仿宋_GB2312" w:eastAsia="仿宋_GB2312" w:hAnsi="仿宋_GB2312" w:cs="仿宋_GB2312" w:hint="eastAsia"/>
                <w:color w:val="000000"/>
                <w:u w:color="000000"/>
                <w:bdr w:val="nil"/>
              </w:rPr>
              <w:t>会议结束语</w:t>
            </w:r>
          </w:p>
        </w:tc>
      </w:tr>
    </w:tbl>
    <w:p w:rsidR="003550D9" w:rsidRDefault="0076367A">
      <w:r w:rsidRPr="004D0184">
        <w:rPr>
          <w:rFonts w:ascii="仿宋_GB2312" w:eastAsia="仿宋_GB2312" w:hAnsi="仿宋_GB2312" w:cs="仿宋_GB2312" w:hint="eastAsia"/>
          <w:color w:val="000000"/>
          <w:u w:color="000000"/>
          <w:bdr w:val="nil"/>
        </w:rPr>
        <w:t>注：会议内容以现场为准。</w:t>
      </w:r>
    </w:p>
    <w:sectPr w:rsidR="003550D9" w:rsidSect="00355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B3E"/>
    <w:multiLevelType w:val="hybridMultilevel"/>
    <w:tmpl w:val="3C805F68"/>
    <w:lvl w:ilvl="0" w:tplc="448CF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A0FBF"/>
    <w:multiLevelType w:val="hybridMultilevel"/>
    <w:tmpl w:val="888CF2A4"/>
    <w:lvl w:ilvl="0" w:tplc="0F8E3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E13903"/>
    <w:multiLevelType w:val="hybridMultilevel"/>
    <w:tmpl w:val="E5DE164A"/>
    <w:lvl w:ilvl="0" w:tplc="109E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5973B1"/>
    <w:multiLevelType w:val="hybridMultilevel"/>
    <w:tmpl w:val="3FAE8050"/>
    <w:lvl w:ilvl="0" w:tplc="991A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403EF"/>
    <w:multiLevelType w:val="hybridMultilevel"/>
    <w:tmpl w:val="431A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67A"/>
    <w:rsid w:val="003550D9"/>
    <w:rsid w:val="0076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A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76367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table" w:customStyle="1" w:styleId="PlainTable2">
    <w:name w:val="Plain Table 2"/>
    <w:basedOn w:val="a1"/>
    <w:uiPriority w:val="42"/>
    <w:rsid w:val="007636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2018-02-07T07:36:00Z</dcterms:created>
  <dcterms:modified xsi:type="dcterms:W3CDTF">2018-02-07T07:37:00Z</dcterms:modified>
</cp:coreProperties>
</file>