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5B2" w:rsidRPr="007903F3" w:rsidRDefault="007815B2" w:rsidP="007815B2">
      <w:pPr>
        <w:rPr>
          <w:rFonts w:ascii="黑体" w:eastAsia="黑体" w:hAnsi="黑体"/>
          <w:color w:val="000000" w:themeColor="text1"/>
          <w:sz w:val="32"/>
          <w:szCs w:val="32"/>
        </w:rPr>
      </w:pPr>
      <w:r w:rsidRPr="007903F3">
        <w:rPr>
          <w:rFonts w:ascii="黑体" w:eastAsia="黑体" w:hAnsi="黑体" w:hint="eastAsia"/>
          <w:color w:val="000000" w:themeColor="text1"/>
          <w:sz w:val="32"/>
          <w:szCs w:val="32"/>
        </w:rPr>
        <w:t>附件2</w:t>
      </w:r>
    </w:p>
    <w:p w:rsidR="007815B2" w:rsidRPr="00AB1564" w:rsidRDefault="007815B2" w:rsidP="007815B2">
      <w:pPr>
        <w:spacing w:line="720" w:lineRule="exact"/>
        <w:jc w:val="center"/>
        <w:rPr>
          <w:rFonts w:ascii="方正小标宋简体" w:eastAsia="方正小标宋简体" w:hAnsi="黑体"/>
          <w:color w:val="000000" w:themeColor="text1"/>
          <w:sz w:val="44"/>
          <w:szCs w:val="44"/>
        </w:rPr>
      </w:pPr>
      <w:bookmarkStart w:id="0" w:name="_GoBack"/>
      <w:r w:rsidRPr="00AB1564">
        <w:rPr>
          <w:rFonts w:ascii="方正小标宋简体" w:eastAsia="方正小标宋简体" w:hAnsi="黑体" w:hint="eastAsia"/>
          <w:color w:val="000000" w:themeColor="text1"/>
          <w:sz w:val="44"/>
          <w:szCs w:val="44"/>
        </w:rPr>
        <w:t>2017年家庭教育国际论坛拟邀请嘉宾名单</w:t>
      </w:r>
    </w:p>
    <w:bookmarkEnd w:id="0"/>
    <w:p w:rsidR="007815B2" w:rsidRPr="007903F3" w:rsidRDefault="007815B2" w:rsidP="007815B2">
      <w:pPr>
        <w:jc w:val="center"/>
        <w:rPr>
          <w:rFonts w:ascii="仿宋_GB2312" w:eastAsia="仿宋_GB2312" w:hAnsi="黑体"/>
          <w:color w:val="000000" w:themeColor="text1"/>
          <w:sz w:val="32"/>
          <w:szCs w:val="32"/>
        </w:rPr>
      </w:pPr>
      <w:r w:rsidRPr="007903F3">
        <w:rPr>
          <w:rFonts w:ascii="仿宋_GB2312" w:eastAsia="仿宋_GB2312" w:hAnsi="黑体" w:hint="eastAsia"/>
          <w:color w:val="000000" w:themeColor="text1"/>
          <w:sz w:val="32"/>
          <w:szCs w:val="32"/>
        </w:rPr>
        <w:t>（排名不分先后）</w:t>
      </w:r>
    </w:p>
    <w:tbl>
      <w:tblPr>
        <w:tblW w:w="9682" w:type="dxa"/>
        <w:jc w:val="center"/>
        <w:tblLook w:val="04A0" w:firstRow="1" w:lastRow="0" w:firstColumn="1" w:lastColumn="0" w:noHBand="0" w:noVBand="1"/>
      </w:tblPr>
      <w:tblGrid>
        <w:gridCol w:w="1080"/>
        <w:gridCol w:w="1345"/>
        <w:gridCol w:w="7257"/>
      </w:tblGrid>
      <w:tr w:rsidR="007815B2" w:rsidRPr="007903F3" w:rsidTr="00AB530E">
        <w:trPr>
          <w:trHeight w:val="1137"/>
          <w:jc w:val="center"/>
        </w:trPr>
        <w:tc>
          <w:tcPr>
            <w:tcW w:w="1080"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7815B2" w:rsidRPr="007903F3" w:rsidRDefault="007815B2" w:rsidP="00AB530E">
            <w:pPr>
              <w:widowControl/>
              <w:jc w:val="center"/>
              <w:rPr>
                <w:rFonts w:asciiTheme="minorEastAsia" w:eastAsiaTheme="minorEastAsia" w:hAnsiTheme="minorEastAsia" w:cs="宋体"/>
                <w:b/>
                <w:bCs/>
                <w:color w:val="000000"/>
                <w:kern w:val="0"/>
                <w:sz w:val="28"/>
                <w:szCs w:val="28"/>
              </w:rPr>
            </w:pPr>
            <w:r w:rsidRPr="007903F3">
              <w:rPr>
                <w:rFonts w:asciiTheme="minorEastAsia" w:eastAsiaTheme="minorEastAsia" w:hAnsiTheme="minorEastAsia" w:cs="宋体" w:hint="eastAsia"/>
                <w:b/>
                <w:bCs/>
                <w:color w:val="000000"/>
                <w:kern w:val="0"/>
                <w:sz w:val="28"/>
                <w:szCs w:val="28"/>
              </w:rPr>
              <w:t>编号</w:t>
            </w:r>
          </w:p>
        </w:tc>
        <w:tc>
          <w:tcPr>
            <w:tcW w:w="1345" w:type="dxa"/>
            <w:tcBorders>
              <w:top w:val="single" w:sz="4" w:space="0" w:color="auto"/>
              <w:left w:val="nil"/>
              <w:bottom w:val="single" w:sz="4" w:space="0" w:color="auto"/>
              <w:right w:val="single" w:sz="4" w:space="0" w:color="auto"/>
            </w:tcBorders>
            <w:shd w:val="clear" w:color="000000" w:fill="FCD5B4"/>
            <w:vAlign w:val="center"/>
            <w:hideMark/>
          </w:tcPr>
          <w:p w:rsidR="007815B2" w:rsidRPr="007903F3" w:rsidRDefault="007815B2" w:rsidP="00AB530E">
            <w:pPr>
              <w:widowControl/>
              <w:jc w:val="center"/>
              <w:rPr>
                <w:rFonts w:asciiTheme="minorEastAsia" w:eastAsiaTheme="minorEastAsia" w:hAnsiTheme="minorEastAsia" w:cs="宋体"/>
                <w:b/>
                <w:bCs/>
                <w:color w:val="000000"/>
                <w:kern w:val="0"/>
                <w:sz w:val="28"/>
                <w:szCs w:val="28"/>
              </w:rPr>
            </w:pPr>
            <w:r w:rsidRPr="007903F3">
              <w:rPr>
                <w:rFonts w:asciiTheme="minorEastAsia" w:eastAsiaTheme="minorEastAsia" w:hAnsiTheme="minorEastAsia" w:cs="宋体" w:hint="eastAsia"/>
                <w:b/>
                <w:bCs/>
                <w:color w:val="000000"/>
                <w:kern w:val="0"/>
                <w:sz w:val="28"/>
                <w:szCs w:val="28"/>
              </w:rPr>
              <w:t>嘉宾</w:t>
            </w:r>
          </w:p>
        </w:tc>
        <w:tc>
          <w:tcPr>
            <w:tcW w:w="7257" w:type="dxa"/>
            <w:tcBorders>
              <w:top w:val="single" w:sz="4" w:space="0" w:color="auto"/>
              <w:left w:val="nil"/>
              <w:bottom w:val="single" w:sz="4" w:space="0" w:color="auto"/>
              <w:right w:val="single" w:sz="4" w:space="0" w:color="auto"/>
            </w:tcBorders>
            <w:shd w:val="clear" w:color="000000" w:fill="FCD5B4"/>
            <w:vAlign w:val="center"/>
            <w:hideMark/>
          </w:tcPr>
          <w:p w:rsidR="007815B2" w:rsidRPr="007903F3" w:rsidRDefault="007815B2" w:rsidP="00AB530E">
            <w:pPr>
              <w:widowControl/>
              <w:jc w:val="center"/>
              <w:rPr>
                <w:rFonts w:asciiTheme="minorEastAsia" w:eastAsiaTheme="minorEastAsia" w:hAnsiTheme="minorEastAsia" w:cs="宋体"/>
                <w:b/>
                <w:bCs/>
                <w:color w:val="000000"/>
                <w:kern w:val="0"/>
                <w:sz w:val="28"/>
                <w:szCs w:val="28"/>
              </w:rPr>
            </w:pPr>
            <w:r w:rsidRPr="007903F3">
              <w:rPr>
                <w:rFonts w:asciiTheme="minorEastAsia" w:eastAsiaTheme="minorEastAsia" w:hAnsiTheme="minorEastAsia" w:cs="宋体" w:hint="eastAsia"/>
                <w:b/>
                <w:bCs/>
                <w:color w:val="000000"/>
                <w:kern w:val="0"/>
                <w:sz w:val="28"/>
                <w:szCs w:val="28"/>
              </w:rPr>
              <w:t>单位职务或职称</w:t>
            </w:r>
          </w:p>
        </w:tc>
      </w:tr>
      <w:tr w:rsidR="007815B2" w:rsidRPr="007903F3" w:rsidTr="00AB530E">
        <w:trPr>
          <w:trHeight w:val="19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1</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朱永新</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全国政协常委、副秘书长、中国民主促进会中央委员会副主席、中国教育学会学术委员会顾问兼中国教育学会家庭教育专业委员会理事长、苏州大学教授、博士生导师</w:t>
            </w:r>
          </w:p>
        </w:tc>
      </w:tr>
      <w:tr w:rsidR="007815B2" w:rsidRPr="007903F3" w:rsidTr="00AB530E">
        <w:trPr>
          <w:trHeight w:val="1408"/>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2</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孙云晓</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中国青少年研究中心家庭教育首席专家、研究员、中国教育学会家庭教育专业委员会常务副理事长</w:t>
            </w:r>
          </w:p>
        </w:tc>
      </w:tr>
      <w:tr w:rsidR="007815B2" w:rsidRPr="007903F3" w:rsidTr="00AB530E">
        <w:trPr>
          <w:trHeight w:val="72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3</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proofErr w:type="gramStart"/>
            <w:r w:rsidRPr="007903F3">
              <w:rPr>
                <w:rFonts w:asciiTheme="minorEastAsia" w:eastAsiaTheme="minorEastAsia" w:hAnsiTheme="minorEastAsia" w:cs="宋体" w:hint="eastAsia"/>
                <w:kern w:val="0"/>
                <w:sz w:val="28"/>
                <w:szCs w:val="28"/>
              </w:rPr>
              <w:t>翟</w:t>
            </w:r>
            <w:proofErr w:type="gramEnd"/>
            <w:r w:rsidRPr="007903F3">
              <w:rPr>
                <w:rFonts w:asciiTheme="minorEastAsia" w:eastAsiaTheme="minorEastAsia" w:hAnsiTheme="minorEastAsia" w:cs="宋体" w:hint="eastAsia"/>
                <w:kern w:val="0"/>
                <w:sz w:val="28"/>
                <w:szCs w:val="28"/>
              </w:rPr>
              <w:t xml:space="preserve"> 博</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color w:val="000000"/>
                <w:kern w:val="0"/>
                <w:sz w:val="28"/>
                <w:szCs w:val="28"/>
              </w:rPr>
              <w:t>中国教育学会家庭教育专业委员会常务副理事长、中国教育报刊社总编辑、教育经济学博士</w:t>
            </w:r>
          </w:p>
        </w:tc>
      </w:tr>
      <w:tr w:rsidR="007815B2" w:rsidRPr="007903F3" w:rsidTr="00AB530E">
        <w:trPr>
          <w:trHeight w:val="72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鹿永建</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color w:val="000000"/>
                <w:kern w:val="0"/>
                <w:sz w:val="28"/>
                <w:szCs w:val="28"/>
              </w:rPr>
              <w:t xml:space="preserve">中国教育学会家庭教育专业委员会常务副理事长、新华社国内部重大报道策划中心副主任 </w:t>
            </w:r>
          </w:p>
        </w:tc>
      </w:tr>
      <w:tr w:rsidR="007815B2" w:rsidRPr="007903F3" w:rsidTr="00AB530E">
        <w:trPr>
          <w:trHeight w:val="66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爱普斯坦</w:t>
            </w:r>
          </w:p>
        </w:tc>
        <w:tc>
          <w:tcPr>
            <w:tcW w:w="7257" w:type="dxa"/>
            <w:tcBorders>
              <w:top w:val="single" w:sz="4" w:space="0" w:color="auto"/>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美国合作伙伴学校联盟研究中心主任兼首席科学家、约翰斯 • 霍普金斯大学社会学博士</w:t>
            </w:r>
          </w:p>
        </w:tc>
      </w:tr>
      <w:tr w:rsidR="007815B2" w:rsidRPr="007903F3" w:rsidTr="00AB530E">
        <w:trPr>
          <w:trHeight w:val="33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马库斯</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3A212B">
              <w:rPr>
                <w:rFonts w:asciiTheme="minorEastAsia" w:eastAsiaTheme="minorEastAsia" w:hAnsiTheme="minorEastAsia" w:cs="宋体" w:hint="eastAsia"/>
                <w:kern w:val="0"/>
                <w:sz w:val="28"/>
                <w:szCs w:val="28"/>
              </w:rPr>
              <w:t>戈登国际培训父母效能训练、青少年效能训练、教师效能训练课程讲师培训督导、芬兰赫尔辛基大学师资教育系客座讲师、芬兰儿童和青少年基金会顾问</w:t>
            </w:r>
          </w:p>
        </w:tc>
      </w:tr>
      <w:tr w:rsidR="007815B2" w:rsidRPr="007903F3" w:rsidTr="00AB530E">
        <w:trPr>
          <w:trHeight w:val="33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7</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曹文轩</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中国儿童文学作家、北京作家协会副主席、北京大学教授、当代文学博士生导师、当代文学教研室主任、儿童文学委员会委员、中国作家协会鲁迅文学院客座教授</w:t>
            </w:r>
          </w:p>
        </w:tc>
      </w:tr>
      <w:tr w:rsidR="007815B2" w:rsidRPr="007903F3" w:rsidTr="00AB530E">
        <w:trPr>
          <w:trHeight w:val="72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朱惠英</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color w:val="000000"/>
                <w:kern w:val="0"/>
                <w:sz w:val="28"/>
                <w:szCs w:val="28"/>
              </w:rPr>
              <w:t>国立嘉义大学辅导与</w:t>
            </w:r>
            <w:proofErr w:type="gramStart"/>
            <w:r w:rsidRPr="007903F3">
              <w:rPr>
                <w:rFonts w:asciiTheme="minorEastAsia" w:eastAsiaTheme="minorEastAsia" w:hAnsiTheme="minorEastAsia" w:cs="宋体" w:hint="eastAsia"/>
                <w:color w:val="000000"/>
                <w:kern w:val="0"/>
                <w:sz w:val="28"/>
                <w:szCs w:val="28"/>
              </w:rPr>
              <w:t>咨</w:t>
            </w:r>
            <w:proofErr w:type="gramEnd"/>
            <w:r w:rsidRPr="007903F3">
              <w:rPr>
                <w:rFonts w:asciiTheme="minorEastAsia" w:eastAsiaTheme="minorEastAsia" w:hAnsiTheme="minorEastAsia" w:cs="宋体" w:hint="eastAsia"/>
                <w:color w:val="000000"/>
                <w:kern w:val="0"/>
                <w:sz w:val="28"/>
                <w:szCs w:val="28"/>
              </w:rPr>
              <w:t>商学系助理教授、心理学博士</w:t>
            </w:r>
          </w:p>
        </w:tc>
      </w:tr>
      <w:tr w:rsidR="007815B2" w:rsidRPr="007903F3" w:rsidTr="00AB530E">
        <w:trPr>
          <w:trHeight w:val="66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9</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李镇西</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color w:val="000000"/>
                <w:kern w:val="0"/>
                <w:sz w:val="28"/>
                <w:szCs w:val="28"/>
              </w:rPr>
              <w:t>新教育研究院院长、四川省中学语文特级教师、教育哲学博士、曾任成都市武侯实验中学校长</w:t>
            </w:r>
          </w:p>
        </w:tc>
      </w:tr>
      <w:tr w:rsidR="007815B2" w:rsidRPr="007903F3" w:rsidTr="00AB530E">
        <w:trPr>
          <w:trHeight w:val="99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10</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卢勤</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color w:val="000000"/>
                <w:kern w:val="0"/>
                <w:sz w:val="28"/>
                <w:szCs w:val="28"/>
              </w:rPr>
              <w:t>中国教育学会家庭教育专业委员会副理事长、高级编辑、中国少年儿童新闻出版总社首席教育专家、原总编辑、著名的“知心姐姐”</w:t>
            </w:r>
          </w:p>
        </w:tc>
      </w:tr>
      <w:tr w:rsidR="007815B2" w:rsidRPr="007903F3" w:rsidTr="00AB530E">
        <w:trPr>
          <w:trHeight w:val="99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11</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童喜</w:t>
            </w:r>
            <w:proofErr w:type="gramStart"/>
            <w:r w:rsidRPr="007903F3">
              <w:rPr>
                <w:rFonts w:asciiTheme="minorEastAsia" w:eastAsiaTheme="minorEastAsia" w:hAnsiTheme="minorEastAsia" w:cs="宋体" w:hint="eastAsia"/>
                <w:kern w:val="0"/>
                <w:sz w:val="28"/>
                <w:szCs w:val="28"/>
              </w:rPr>
              <w:t>喜</w:t>
            </w:r>
            <w:proofErr w:type="gramEnd"/>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color w:val="000000"/>
                <w:kern w:val="0"/>
                <w:sz w:val="28"/>
                <w:szCs w:val="28"/>
              </w:rPr>
              <w:t>儿童文学作家、新教育萤火虫义工、IAP精英大使、新教育研究院副院长、新家庭教育研究院理事长</w:t>
            </w:r>
          </w:p>
        </w:tc>
      </w:tr>
      <w:tr w:rsidR="007815B2" w:rsidRPr="007903F3" w:rsidTr="00AB530E">
        <w:trPr>
          <w:trHeight w:val="99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2</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color w:val="000000"/>
                <w:kern w:val="0"/>
                <w:sz w:val="28"/>
                <w:szCs w:val="28"/>
              </w:rPr>
            </w:pPr>
            <w:proofErr w:type="gramStart"/>
            <w:r w:rsidRPr="007903F3">
              <w:rPr>
                <w:rFonts w:asciiTheme="minorEastAsia" w:eastAsiaTheme="minorEastAsia" w:hAnsiTheme="minorEastAsia" w:cs="宋体" w:hint="eastAsia"/>
                <w:color w:val="000000"/>
                <w:kern w:val="0"/>
                <w:sz w:val="28"/>
                <w:szCs w:val="28"/>
              </w:rPr>
              <w:t>吴重涵</w:t>
            </w:r>
            <w:proofErr w:type="gramEnd"/>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color w:val="000000"/>
                <w:kern w:val="0"/>
                <w:sz w:val="28"/>
                <w:szCs w:val="28"/>
              </w:rPr>
              <w:t>江西省教育科学研究所所长、二级教授、中国教育学会家庭教育专业委员会副理事长</w:t>
            </w:r>
          </w:p>
        </w:tc>
      </w:tr>
      <w:tr w:rsidR="007815B2" w:rsidRPr="007903F3" w:rsidTr="00AB530E">
        <w:trPr>
          <w:trHeight w:val="33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3</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杨 雄</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color w:val="000000"/>
                <w:kern w:val="0"/>
                <w:sz w:val="28"/>
                <w:szCs w:val="28"/>
              </w:rPr>
              <w:t>上海社科院社会学研究所长、上海社科院青少年研究所所长、社会学博士、研究员</w:t>
            </w:r>
          </w:p>
        </w:tc>
      </w:tr>
      <w:tr w:rsidR="007815B2" w:rsidRPr="007903F3" w:rsidTr="00AB530E">
        <w:trPr>
          <w:trHeight w:val="33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4</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孙宏艳</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中国青少年研究中心少年儿童研究所所长</w:t>
            </w:r>
          </w:p>
        </w:tc>
      </w:tr>
      <w:tr w:rsidR="007815B2" w:rsidRPr="007903F3" w:rsidTr="00AB530E">
        <w:trPr>
          <w:trHeight w:val="33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5</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刘秀英</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中国青少年研究中心家庭教育研究所所长</w:t>
            </w:r>
          </w:p>
        </w:tc>
      </w:tr>
      <w:tr w:rsidR="007815B2" w:rsidRPr="007903F3" w:rsidTr="00AB530E">
        <w:trPr>
          <w:trHeight w:val="66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bCs/>
                <w:color w:val="000000"/>
                <w:kern w:val="0"/>
                <w:sz w:val="28"/>
                <w:szCs w:val="28"/>
              </w:rPr>
            </w:pPr>
            <w:r w:rsidRPr="007903F3">
              <w:rPr>
                <w:rFonts w:asciiTheme="minorEastAsia" w:eastAsiaTheme="minorEastAsia" w:hAnsiTheme="minorEastAsia" w:cs="宋体" w:hint="eastAsia"/>
                <w:bCs/>
                <w:color w:val="000000"/>
                <w:kern w:val="0"/>
                <w:sz w:val="28"/>
                <w:szCs w:val="28"/>
              </w:rPr>
              <w:t>1</w:t>
            </w:r>
            <w:r>
              <w:rPr>
                <w:rFonts w:asciiTheme="minorEastAsia" w:eastAsiaTheme="minorEastAsia" w:hAnsiTheme="minorEastAsia" w:cs="宋体" w:hint="eastAsia"/>
                <w:bCs/>
                <w:color w:val="000000"/>
                <w:kern w:val="0"/>
                <w:sz w:val="28"/>
                <w:szCs w:val="28"/>
              </w:rPr>
              <w:t>6</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bCs/>
                <w:color w:val="000000"/>
                <w:kern w:val="0"/>
                <w:sz w:val="28"/>
                <w:szCs w:val="28"/>
              </w:rPr>
            </w:pPr>
            <w:r w:rsidRPr="007903F3">
              <w:rPr>
                <w:rFonts w:asciiTheme="minorEastAsia" w:eastAsiaTheme="minorEastAsia" w:hAnsiTheme="minorEastAsia" w:cs="宋体" w:hint="eastAsia"/>
                <w:bCs/>
                <w:color w:val="000000"/>
                <w:kern w:val="0"/>
                <w:sz w:val="28"/>
                <w:szCs w:val="28"/>
              </w:rPr>
              <w:t>汪 凌</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color w:val="000000"/>
                <w:kern w:val="0"/>
                <w:sz w:val="28"/>
                <w:szCs w:val="28"/>
              </w:rPr>
              <w:t>中国教育学会家庭教育专业委员会副理事长、全通教育集团（广东）股份有限公司执行总裁</w:t>
            </w:r>
          </w:p>
        </w:tc>
      </w:tr>
      <w:tr w:rsidR="007815B2" w:rsidRPr="007903F3" w:rsidTr="00AB530E">
        <w:trPr>
          <w:trHeight w:val="66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7</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 xml:space="preserve">陈东强   </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中国教育学会家庭教育专业委员会秘书长、新教育研究院常务副院长</w:t>
            </w:r>
          </w:p>
        </w:tc>
      </w:tr>
      <w:tr w:rsidR="007815B2" w:rsidRPr="007903F3" w:rsidTr="00AB530E">
        <w:trPr>
          <w:trHeight w:val="33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8</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color w:val="000000"/>
                <w:kern w:val="0"/>
                <w:sz w:val="28"/>
                <w:szCs w:val="28"/>
              </w:rPr>
              <w:t>洪 明</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color w:val="000000"/>
                <w:kern w:val="0"/>
                <w:sz w:val="28"/>
                <w:szCs w:val="28"/>
              </w:rPr>
              <w:t>中国青少年研究中心副研究员</w:t>
            </w:r>
          </w:p>
        </w:tc>
      </w:tr>
      <w:tr w:rsidR="007815B2" w:rsidRPr="007903F3" w:rsidTr="00AB530E">
        <w:trPr>
          <w:trHeight w:val="66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lastRenderedPageBreak/>
              <w:t>1</w:t>
            </w:r>
            <w:r>
              <w:rPr>
                <w:rFonts w:asciiTheme="minorEastAsia" w:eastAsiaTheme="minorEastAsia" w:hAnsiTheme="minorEastAsia" w:cs="宋体" w:hint="eastAsia"/>
                <w:kern w:val="0"/>
                <w:sz w:val="28"/>
                <w:szCs w:val="28"/>
              </w:rPr>
              <w:t>9</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 xml:space="preserve">蓝 </w:t>
            </w:r>
            <w:proofErr w:type="gramStart"/>
            <w:r w:rsidRPr="007903F3">
              <w:rPr>
                <w:rFonts w:asciiTheme="minorEastAsia" w:eastAsiaTheme="minorEastAsia" w:hAnsiTheme="minorEastAsia" w:cs="宋体" w:hint="eastAsia"/>
                <w:kern w:val="0"/>
                <w:sz w:val="28"/>
                <w:szCs w:val="28"/>
              </w:rPr>
              <w:t>玫</w:t>
            </w:r>
            <w:proofErr w:type="gramEnd"/>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中国教育学会家庭教育专业委员会副秘书长、新家庭教育研究院副院长</w:t>
            </w:r>
          </w:p>
        </w:tc>
      </w:tr>
      <w:tr w:rsidR="007815B2" w:rsidRPr="007903F3" w:rsidTr="00AB530E">
        <w:trPr>
          <w:trHeight w:val="66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岳 坤</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中国教育学会家庭教育专业委员会副秘书长</w:t>
            </w:r>
          </w:p>
        </w:tc>
      </w:tr>
      <w:tr w:rsidR="007815B2" w:rsidRPr="007903F3" w:rsidTr="00AB530E">
        <w:trPr>
          <w:trHeight w:val="33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1</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color w:val="000000"/>
                <w:kern w:val="0"/>
                <w:sz w:val="28"/>
                <w:szCs w:val="28"/>
              </w:rPr>
              <w:t>杨咏梅</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color w:val="000000"/>
                <w:kern w:val="0"/>
                <w:sz w:val="28"/>
                <w:szCs w:val="28"/>
              </w:rPr>
              <w:t>中国教育报家庭教育周刊主编</w:t>
            </w:r>
          </w:p>
        </w:tc>
      </w:tr>
      <w:tr w:rsidR="007815B2" w:rsidRPr="007903F3" w:rsidTr="00AB530E">
        <w:trPr>
          <w:trHeight w:val="33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2</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李靖娟</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中国教育学会家庭教育专业委员会常务理事、苏州市教育局副局长</w:t>
            </w:r>
          </w:p>
        </w:tc>
      </w:tr>
      <w:tr w:rsidR="007815B2" w:rsidRPr="007903F3" w:rsidTr="00AB530E">
        <w:trPr>
          <w:trHeight w:val="33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3</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color w:val="000000"/>
                <w:kern w:val="0"/>
                <w:sz w:val="28"/>
                <w:szCs w:val="28"/>
              </w:rPr>
            </w:pPr>
            <w:proofErr w:type="gramStart"/>
            <w:r w:rsidRPr="007903F3">
              <w:rPr>
                <w:rFonts w:asciiTheme="minorEastAsia" w:eastAsiaTheme="minorEastAsia" w:hAnsiTheme="minorEastAsia" w:cs="宋体" w:hint="eastAsia"/>
                <w:color w:val="000000"/>
                <w:kern w:val="0"/>
                <w:sz w:val="28"/>
                <w:szCs w:val="28"/>
              </w:rPr>
              <w:t>田儒钦</w:t>
            </w:r>
            <w:proofErr w:type="gramEnd"/>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color w:val="000000"/>
                <w:kern w:val="0"/>
                <w:sz w:val="28"/>
                <w:szCs w:val="28"/>
              </w:rPr>
            </w:pPr>
            <w:r w:rsidRPr="007903F3">
              <w:rPr>
                <w:rFonts w:asciiTheme="minorEastAsia" w:eastAsiaTheme="minorEastAsia" w:hAnsiTheme="minorEastAsia" w:cs="宋体" w:hint="eastAsia"/>
                <w:kern w:val="0"/>
                <w:sz w:val="28"/>
                <w:szCs w:val="28"/>
              </w:rPr>
              <w:t>中国教育学会家庭教育专业委员会常务理事、中山市家庭教育促进会副会长、</w:t>
            </w:r>
            <w:r w:rsidRPr="007903F3">
              <w:rPr>
                <w:rFonts w:asciiTheme="minorEastAsia" w:eastAsiaTheme="minorEastAsia" w:hAnsiTheme="minorEastAsia" w:cs="宋体" w:hint="eastAsia"/>
                <w:color w:val="000000"/>
                <w:kern w:val="0"/>
                <w:sz w:val="28"/>
                <w:szCs w:val="28"/>
              </w:rPr>
              <w:t>全通教育集团家庭教育事业部总经理</w:t>
            </w:r>
          </w:p>
        </w:tc>
      </w:tr>
      <w:tr w:rsidR="007815B2" w:rsidRPr="007903F3" w:rsidTr="00AB530E">
        <w:trPr>
          <w:trHeight w:val="33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4</w:t>
            </w:r>
          </w:p>
        </w:tc>
        <w:tc>
          <w:tcPr>
            <w:tcW w:w="1345"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赵珂</w:t>
            </w:r>
          </w:p>
        </w:tc>
        <w:tc>
          <w:tcPr>
            <w:tcW w:w="7257" w:type="dxa"/>
            <w:tcBorders>
              <w:top w:val="nil"/>
              <w:left w:val="nil"/>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四川省家庭教育研究会会长</w:t>
            </w:r>
          </w:p>
        </w:tc>
      </w:tr>
      <w:tr w:rsidR="007815B2" w:rsidRPr="007903F3" w:rsidTr="00AB530E">
        <w:trPr>
          <w:trHeight w:val="330"/>
          <w:jc w:val="center"/>
        </w:trPr>
        <w:tc>
          <w:tcPr>
            <w:tcW w:w="9682" w:type="dxa"/>
            <w:gridSpan w:val="3"/>
            <w:tcBorders>
              <w:top w:val="nil"/>
              <w:left w:val="single" w:sz="4" w:space="0" w:color="auto"/>
              <w:bottom w:val="single" w:sz="4" w:space="0" w:color="auto"/>
              <w:right w:val="single" w:sz="4" w:space="0" w:color="auto"/>
            </w:tcBorders>
            <w:shd w:val="clear" w:color="auto" w:fill="auto"/>
            <w:vAlign w:val="center"/>
            <w:hideMark/>
          </w:tcPr>
          <w:p w:rsidR="007815B2" w:rsidRPr="007903F3" w:rsidRDefault="007815B2" w:rsidP="00AB530E">
            <w:pPr>
              <w:widowControl/>
              <w:jc w:val="left"/>
              <w:rPr>
                <w:rFonts w:asciiTheme="minorEastAsia" w:eastAsiaTheme="minorEastAsia" w:hAnsiTheme="minorEastAsia" w:cs="宋体"/>
                <w:kern w:val="0"/>
                <w:sz w:val="28"/>
                <w:szCs w:val="28"/>
              </w:rPr>
            </w:pPr>
            <w:r w:rsidRPr="007903F3">
              <w:rPr>
                <w:rFonts w:asciiTheme="minorEastAsia" w:eastAsiaTheme="minorEastAsia" w:hAnsiTheme="minorEastAsia" w:cs="宋体" w:hint="eastAsia"/>
                <w:kern w:val="0"/>
                <w:sz w:val="28"/>
                <w:szCs w:val="28"/>
              </w:rPr>
              <w:t>备注：以上为拟邀请嘉宾名单，名单更新中，实际以到会为准。</w:t>
            </w:r>
          </w:p>
        </w:tc>
      </w:tr>
      <w:tr w:rsidR="007815B2" w:rsidRPr="007903F3" w:rsidTr="00AB530E">
        <w:trPr>
          <w:trHeight w:val="330"/>
          <w:jc w:val="center"/>
        </w:trPr>
        <w:tc>
          <w:tcPr>
            <w:tcW w:w="1080" w:type="dxa"/>
            <w:tcBorders>
              <w:top w:val="nil"/>
              <w:left w:val="nil"/>
              <w:bottom w:val="nil"/>
              <w:right w:val="nil"/>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p>
        </w:tc>
        <w:tc>
          <w:tcPr>
            <w:tcW w:w="1345" w:type="dxa"/>
            <w:tcBorders>
              <w:top w:val="nil"/>
              <w:left w:val="nil"/>
              <w:bottom w:val="nil"/>
              <w:right w:val="nil"/>
            </w:tcBorders>
            <w:shd w:val="clear" w:color="auto" w:fill="auto"/>
            <w:vAlign w:val="center"/>
            <w:hideMark/>
          </w:tcPr>
          <w:p w:rsidR="007815B2" w:rsidRPr="007903F3" w:rsidRDefault="007815B2" w:rsidP="00AB530E">
            <w:pPr>
              <w:widowControl/>
              <w:jc w:val="center"/>
              <w:rPr>
                <w:rFonts w:asciiTheme="minorEastAsia" w:eastAsiaTheme="minorEastAsia" w:hAnsiTheme="minorEastAsia" w:cs="宋体"/>
                <w:kern w:val="0"/>
                <w:sz w:val="28"/>
                <w:szCs w:val="28"/>
              </w:rPr>
            </w:pPr>
          </w:p>
        </w:tc>
        <w:tc>
          <w:tcPr>
            <w:tcW w:w="7257" w:type="dxa"/>
            <w:tcBorders>
              <w:top w:val="nil"/>
              <w:left w:val="nil"/>
              <w:bottom w:val="nil"/>
              <w:right w:val="nil"/>
            </w:tcBorders>
            <w:shd w:val="clear" w:color="auto" w:fill="auto"/>
            <w:vAlign w:val="center"/>
            <w:hideMark/>
          </w:tcPr>
          <w:p w:rsidR="007815B2" w:rsidRPr="007903F3" w:rsidRDefault="007815B2" w:rsidP="00AB530E">
            <w:pPr>
              <w:widowControl/>
              <w:rPr>
                <w:rFonts w:asciiTheme="minorEastAsia" w:eastAsiaTheme="minorEastAsia" w:hAnsiTheme="minorEastAsia" w:cs="宋体"/>
                <w:kern w:val="0"/>
                <w:sz w:val="28"/>
                <w:szCs w:val="28"/>
              </w:rPr>
            </w:pPr>
          </w:p>
        </w:tc>
      </w:tr>
    </w:tbl>
    <w:p w:rsidR="007815B2" w:rsidRPr="0018590D" w:rsidRDefault="007815B2" w:rsidP="007815B2"/>
    <w:p w:rsidR="00716D88" w:rsidRPr="007815B2" w:rsidRDefault="00716D88"/>
    <w:sectPr w:rsidR="00716D88" w:rsidRPr="007815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B2"/>
    <w:rsid w:val="00716D88"/>
    <w:rsid w:val="007815B2"/>
    <w:rsid w:val="00806D93"/>
    <w:rsid w:val="00DA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A9638-9BE3-4943-8A41-AD75DB6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5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hexiao xu</dc:creator>
  <cp:keywords/>
  <dc:description/>
  <cp:lastModifiedBy>hexiao xu</cp:lastModifiedBy>
  <cp:revision>1</cp:revision>
  <dcterms:created xsi:type="dcterms:W3CDTF">2017-09-06T08:28:00Z</dcterms:created>
  <dcterms:modified xsi:type="dcterms:W3CDTF">2017-09-06T08:28:00Z</dcterms:modified>
</cp:coreProperties>
</file>