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E84" w:rsidRDefault="003C2E84" w:rsidP="003C2E84">
      <w:pPr>
        <w:spacing w:line="288" w:lineRule="auto"/>
        <w:jc w:val="left"/>
        <w:rPr>
          <w:rFonts w:ascii="黑体" w:eastAsia="黑体" w:hAnsi="黑体" w:hint="eastAsia"/>
          <w:sz w:val="36"/>
          <w:szCs w:val="24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C2E84" w:rsidRDefault="003C2E84" w:rsidP="003C2E84">
      <w:pPr>
        <w:spacing w:line="288" w:lineRule="auto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新西兰生态教育游学活动介绍</w:t>
      </w:r>
      <w:bookmarkEnd w:id="0"/>
    </w:p>
    <w:p w:rsidR="003C2E84" w:rsidRDefault="003C2E84" w:rsidP="003C2E84">
      <w:pPr>
        <w:spacing w:line="288" w:lineRule="auto"/>
        <w:jc w:val="center"/>
        <w:rPr>
          <w:rFonts w:ascii="仿宋_GB2312" w:eastAsia="仿宋_GB2312" w:hAnsi="宋体" w:hint="eastAsia"/>
          <w:sz w:val="32"/>
          <w:szCs w:val="32"/>
          <w:lang w:val="zh-CN"/>
        </w:rPr>
      </w:pPr>
    </w:p>
    <w:p w:rsidR="003C2E84" w:rsidRDefault="003C2E84" w:rsidP="003C2E84">
      <w:pPr>
        <w:spacing w:line="500" w:lineRule="exact"/>
        <w:ind w:firstLineChars="200" w:firstLine="640"/>
        <w:jc w:val="left"/>
        <w:rPr>
          <w:rFonts w:ascii="黑体" w:eastAsia="黑体" w:hAnsi="黑体" w:cs="冬青黑体简体中文 W3" w:hint="eastAsia"/>
          <w:sz w:val="32"/>
          <w:szCs w:val="32"/>
        </w:rPr>
      </w:pPr>
      <w:r>
        <w:rPr>
          <w:rFonts w:ascii="黑体" w:eastAsia="黑体" w:hAnsi="黑体" w:cs="冬青黑体简体中文 W3" w:hint="eastAsia"/>
          <w:sz w:val="32"/>
          <w:szCs w:val="32"/>
        </w:rPr>
        <w:t>一、项目简介</w:t>
      </w:r>
    </w:p>
    <w:p w:rsidR="003C2E84" w:rsidRDefault="003C2E84" w:rsidP="003C2E84">
      <w:pPr>
        <w:spacing w:line="50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IAP精英人才国际交流项目是IAP精英人才成长计划中的高端培优项目，活动设计着眼践行教育部提出的“知识与技能、过程与方法、情感态度与价值”三维目标体系，改变以往从知识与技能着手，以教授、讲解为主的传统教育模式，转变为从孩子自身的情感出发，通过丰富多彩的异国之旅和精心设置的情境体验，激发孩子对自我的认知和探索，树立个人兴趣和爱好，培养孩子的目标意识和主动进取观，让他们积极、主动地在游览中学习，体验中成长，全面提升孩子的综合素质和能力。</w:t>
      </w:r>
    </w:p>
    <w:p w:rsidR="003C2E84" w:rsidRDefault="003C2E84" w:rsidP="003C2E84">
      <w:pPr>
        <w:spacing w:line="500" w:lineRule="exact"/>
        <w:ind w:firstLineChars="200" w:firstLine="640"/>
        <w:jc w:val="left"/>
        <w:rPr>
          <w:rFonts w:ascii="仿宋_GB2312" w:eastAsia="仿宋_GB2312" w:hAnsi="宋体" w:cs="冬青黑体简体中文 W6"/>
          <w:sz w:val="32"/>
          <w:szCs w:val="32"/>
          <w:lang w:val="zh-TW" w:eastAsia="zh-TW"/>
        </w:rPr>
      </w:pPr>
      <w:r>
        <w:rPr>
          <w:rFonts w:ascii="仿宋_GB2312" w:eastAsia="仿宋_GB2312" w:hAnsi="宋体" w:cs="宋体" w:hint="eastAsia"/>
          <w:sz w:val="32"/>
          <w:szCs w:val="32"/>
        </w:rPr>
        <w:t>本届IAP精英人才国际交流项目暨新西兰生态教育游学活动，百分百体验新西兰中小学教育，全面围绕提升智商、情商、体商展开。通过体验新西兰原味课堂、户外活动、地质地貌实地游访、探访霍比特村等活动形式，让学生们亲身实践，身临其境的感受，深入考察并深刻思考，进而提升我国精英学子的创新意识以及实践能力。</w:t>
      </w:r>
    </w:p>
    <w:p w:rsidR="003C2E84" w:rsidRDefault="003C2E84" w:rsidP="003C2E84">
      <w:pPr>
        <w:spacing w:line="500" w:lineRule="exact"/>
        <w:ind w:firstLineChars="200" w:firstLine="640"/>
        <w:jc w:val="left"/>
        <w:rPr>
          <w:rFonts w:ascii="黑体" w:eastAsia="黑体" w:hAnsi="黑体" w:cs="冬青黑体简体中文 W3" w:hint="eastAsia"/>
          <w:sz w:val="32"/>
          <w:szCs w:val="32"/>
        </w:rPr>
      </w:pPr>
      <w:r>
        <w:rPr>
          <w:rFonts w:ascii="黑体" w:eastAsia="黑体" w:hAnsi="黑体" w:cs="冬青黑体简体中文 W3" w:hint="eastAsia"/>
          <w:sz w:val="32"/>
          <w:szCs w:val="32"/>
        </w:rPr>
        <w:t>二、行程亮点</w:t>
      </w:r>
    </w:p>
    <w:p w:rsidR="003C2E84" w:rsidRDefault="003C2E84" w:rsidP="003C2E84">
      <w:pPr>
        <w:spacing w:line="500" w:lineRule="exact"/>
        <w:ind w:firstLineChars="200" w:firstLine="640"/>
        <w:jc w:val="left"/>
        <w:rPr>
          <w:rFonts w:ascii="仿宋_GB2312" w:eastAsia="仿宋_GB2312" w:hint="eastAsia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int="eastAsia"/>
          <w:b/>
          <w:bCs/>
          <w:sz w:val="32"/>
          <w:szCs w:val="32"/>
          <w:lang w:val="zh-TW"/>
        </w:rPr>
        <w:t>（一）体验原味课堂，提高英文运用能力</w:t>
      </w:r>
    </w:p>
    <w:p w:rsidR="003C2E84" w:rsidRDefault="003C2E84" w:rsidP="003C2E84">
      <w:pPr>
        <w:pStyle w:val="Style1"/>
        <w:spacing w:line="560" w:lineRule="exact"/>
        <w:ind w:firstLine="640"/>
        <w:jc w:val="lef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1.经过入校语言测试，学校老师将为每位同学制定适合的课表。</w:t>
      </w:r>
    </w:p>
    <w:p w:rsidR="003C2E84" w:rsidRDefault="003C2E84" w:rsidP="003C2E84">
      <w:pPr>
        <w:pStyle w:val="Style1"/>
        <w:spacing w:line="560" w:lineRule="exact"/>
        <w:ind w:firstLine="640"/>
        <w:jc w:val="lef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2.讨论式课程体验：鼓励每个学生积极参与，互动性很强，锻炼学生独立思考能力、公众表达能力以及团队协作能力。</w:t>
      </w:r>
    </w:p>
    <w:p w:rsidR="003C2E84" w:rsidRDefault="003C2E84" w:rsidP="003C2E84">
      <w:pPr>
        <w:pStyle w:val="Style1"/>
        <w:spacing w:line="560" w:lineRule="exact"/>
        <w:ind w:firstLine="640"/>
        <w:jc w:val="lef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3.学校将准备隆重的欢迎仪式，迎接新同学的到来。</w:t>
      </w:r>
    </w:p>
    <w:p w:rsidR="003C2E84" w:rsidRDefault="003C2E84" w:rsidP="003C2E84">
      <w:pPr>
        <w:pStyle w:val="Style1"/>
        <w:spacing w:line="560" w:lineRule="exact"/>
        <w:ind w:firstLine="640"/>
        <w:jc w:val="lef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4.留学生辅导老师会随时为同学们提供指导、支持和帮助，以确保同学们在校内学习和生活顺利。</w:t>
      </w:r>
    </w:p>
    <w:p w:rsidR="003C2E84" w:rsidRDefault="003C2E84" w:rsidP="003C2E84">
      <w:pPr>
        <w:pStyle w:val="Style1"/>
        <w:spacing w:line="560" w:lineRule="exact"/>
        <w:ind w:firstLine="640"/>
        <w:jc w:val="lef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5.新西兰人热情好客，同学们将通过活动收获国际友谊。</w:t>
      </w:r>
    </w:p>
    <w:p w:rsidR="003C2E84" w:rsidRDefault="003C2E84" w:rsidP="003C2E84">
      <w:pPr>
        <w:pStyle w:val="Style1"/>
        <w:spacing w:line="560" w:lineRule="exact"/>
        <w:ind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6.学习结束后，学校将颁发学习证书，以及举行结业欢送仪式。</w:t>
      </w:r>
    </w:p>
    <w:p w:rsidR="003C2E84" w:rsidRDefault="003C2E84" w:rsidP="003C2E84">
      <w:pPr>
        <w:spacing w:line="500" w:lineRule="exact"/>
        <w:ind w:firstLineChars="200" w:firstLine="640"/>
        <w:jc w:val="left"/>
        <w:rPr>
          <w:rFonts w:ascii="仿宋_GB2312" w:eastAsia="仿宋_GB2312" w:hint="eastAsia"/>
          <w:b/>
          <w:bCs/>
          <w:sz w:val="32"/>
          <w:szCs w:val="32"/>
          <w:lang w:val="zh-TW"/>
        </w:rPr>
      </w:pPr>
      <w:r>
        <w:rPr>
          <w:rFonts w:ascii="仿宋_GB2312" w:eastAsia="仿宋_GB2312" w:hint="eastAsia"/>
          <w:b/>
          <w:bCs/>
          <w:sz w:val="32"/>
          <w:szCs w:val="32"/>
          <w:lang w:val="zh-TW"/>
        </w:rPr>
        <w:t>（二）体验户外运动和活动，拓展视界，激发兴趣</w:t>
      </w:r>
    </w:p>
    <w:p w:rsidR="003C2E84" w:rsidRDefault="003C2E84" w:rsidP="003C2E84">
      <w:pPr>
        <w:pStyle w:val="Style1"/>
        <w:spacing w:line="560" w:lineRule="exact"/>
        <w:ind w:firstLine="640"/>
        <w:jc w:val="lef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</w:t>
      </w:r>
      <w:r>
        <w:rPr>
          <w:rFonts w:ascii="仿宋_GB2312" w:eastAsia="仿宋_GB2312" w:hAnsi="宋体" w:hint="eastAsia"/>
          <w:b/>
          <w:sz w:val="32"/>
          <w:szCs w:val="32"/>
        </w:rPr>
        <w:t>高尔夫</w:t>
      </w:r>
      <w:r>
        <w:rPr>
          <w:rFonts w:ascii="仿宋_GB2312" w:eastAsia="仿宋_GB2312" w:hAnsi="宋体" w:hint="eastAsia"/>
          <w:bCs/>
          <w:sz w:val="32"/>
          <w:szCs w:val="32"/>
        </w:rPr>
        <w:t>：新西兰拥有 400 多座高尔夫球场，堪称世界高尔夫爱好者的天堂。</w:t>
      </w:r>
    </w:p>
    <w:p w:rsidR="003C2E84" w:rsidRDefault="003C2E84" w:rsidP="003C2E84">
      <w:pPr>
        <w:pStyle w:val="Style1"/>
        <w:spacing w:line="560" w:lineRule="exact"/>
        <w:ind w:firstLine="640"/>
        <w:jc w:val="lef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2.</w:t>
      </w:r>
      <w:r>
        <w:rPr>
          <w:rFonts w:ascii="仿宋_GB2312" w:eastAsia="仿宋_GB2312" w:hAnsi="宋体" w:hint="eastAsia"/>
          <w:b/>
          <w:sz w:val="32"/>
          <w:szCs w:val="32"/>
        </w:rPr>
        <w:t>橄榄球</w:t>
      </w:r>
      <w:r>
        <w:rPr>
          <w:rFonts w:ascii="仿宋_GB2312" w:eastAsia="仿宋_GB2312" w:hAnsi="宋体" w:hint="eastAsia"/>
          <w:bCs/>
          <w:sz w:val="32"/>
          <w:szCs w:val="32"/>
        </w:rPr>
        <w:t>：橄榄球是新西兰的国球，体验异国竞技赛场。</w:t>
      </w:r>
    </w:p>
    <w:p w:rsidR="003C2E84" w:rsidRDefault="003C2E84" w:rsidP="003C2E84">
      <w:pPr>
        <w:pStyle w:val="Style1"/>
        <w:spacing w:line="560" w:lineRule="exact"/>
        <w:ind w:firstLine="640"/>
        <w:jc w:val="lef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3.</w:t>
      </w:r>
      <w:r>
        <w:rPr>
          <w:rFonts w:ascii="仿宋_GB2312" w:eastAsia="仿宋_GB2312" w:hAnsi="宋体" w:hint="eastAsia"/>
          <w:b/>
          <w:sz w:val="32"/>
          <w:szCs w:val="32"/>
        </w:rPr>
        <w:t>农场体验</w:t>
      </w:r>
      <w:r>
        <w:rPr>
          <w:rFonts w:ascii="仿宋_GB2312" w:eastAsia="仿宋_GB2312" w:hAnsi="宋体" w:hint="eastAsia"/>
          <w:bCs/>
          <w:sz w:val="32"/>
          <w:szCs w:val="32"/>
        </w:rPr>
        <w:t>：体验农场生活，近距离接触动物，观看剪羊毛表演，品位有机农产品，享受田园悠闲生活。</w:t>
      </w:r>
    </w:p>
    <w:p w:rsidR="003C2E84" w:rsidRDefault="003C2E84" w:rsidP="003C2E84">
      <w:pPr>
        <w:pStyle w:val="Style1"/>
        <w:spacing w:line="560" w:lineRule="exact"/>
        <w:ind w:firstLine="640"/>
        <w:jc w:val="lef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4.</w:t>
      </w:r>
      <w:r>
        <w:rPr>
          <w:rFonts w:ascii="仿宋_GB2312" w:eastAsia="仿宋_GB2312" w:hAnsi="宋体" w:hint="eastAsia"/>
          <w:b/>
          <w:sz w:val="32"/>
          <w:szCs w:val="32"/>
        </w:rPr>
        <w:t>徒步</w:t>
      </w:r>
      <w:r>
        <w:rPr>
          <w:rFonts w:ascii="仿宋_GB2312" w:eastAsia="仿宋_GB2312" w:hAnsi="宋体" w:hint="eastAsia"/>
          <w:bCs/>
          <w:sz w:val="32"/>
          <w:szCs w:val="32"/>
        </w:rPr>
        <w:t>：新西兰拥有著名的数千公里步道，在徒步中聆听大自然的声音，赏析美景，锻炼毅力。</w:t>
      </w:r>
    </w:p>
    <w:p w:rsidR="003C2E84" w:rsidRDefault="003C2E84" w:rsidP="003C2E84">
      <w:pPr>
        <w:pStyle w:val="Style1"/>
        <w:spacing w:line="560" w:lineRule="exact"/>
        <w:ind w:firstLine="640"/>
        <w:jc w:val="lef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5.</w:t>
      </w:r>
      <w:r>
        <w:rPr>
          <w:rFonts w:ascii="仿宋_GB2312" w:eastAsia="仿宋_GB2312" w:hAnsi="宋体" w:hint="eastAsia"/>
          <w:b/>
          <w:sz w:val="32"/>
          <w:szCs w:val="32"/>
        </w:rPr>
        <w:t>观星</w:t>
      </w:r>
      <w:r>
        <w:rPr>
          <w:rFonts w:ascii="仿宋_GB2312" w:eastAsia="仿宋_GB2312" w:hAnsi="宋体" w:hint="eastAsia"/>
          <w:bCs/>
          <w:sz w:val="32"/>
          <w:szCs w:val="32"/>
        </w:rPr>
        <w:t>：领略群星璀璨的震撼，增长天文知识，激发宇宙想象。</w:t>
      </w:r>
    </w:p>
    <w:p w:rsidR="003C2E84" w:rsidRPr="00474DF0" w:rsidRDefault="003C2E84" w:rsidP="003C2E84">
      <w:pPr>
        <w:pStyle w:val="Style1"/>
        <w:spacing w:line="560" w:lineRule="exact"/>
        <w:ind w:firstLine="640"/>
        <w:jc w:val="lef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6.</w:t>
      </w:r>
      <w:r>
        <w:rPr>
          <w:rFonts w:ascii="仿宋_GB2312" w:eastAsia="仿宋_GB2312" w:hAnsi="宋体" w:hint="eastAsia"/>
          <w:b/>
          <w:sz w:val="32"/>
          <w:szCs w:val="32"/>
        </w:rPr>
        <w:t>文化体验</w:t>
      </w:r>
      <w:r>
        <w:rPr>
          <w:rFonts w:ascii="仿宋_GB2312" w:eastAsia="仿宋_GB2312" w:hAnsi="宋体" w:hint="eastAsia"/>
          <w:bCs/>
          <w:sz w:val="32"/>
          <w:szCs w:val="32"/>
        </w:rPr>
        <w:t>：参观著名的博物馆、海洋馆、美术馆、感受本地文化特色，体验不同文化的交流和融合。</w:t>
      </w:r>
    </w:p>
    <w:p w:rsidR="003C2E84" w:rsidRDefault="003C2E84" w:rsidP="003C2E84">
      <w:pPr>
        <w:spacing w:line="500" w:lineRule="exact"/>
        <w:ind w:firstLineChars="200" w:firstLine="640"/>
        <w:jc w:val="left"/>
        <w:rPr>
          <w:rFonts w:ascii="仿宋_GB2312" w:eastAsia="仿宋_GB2312" w:hAnsi="冬青黑体简体中文 W3" w:cs="冬青黑体简体中文 W3" w:hint="eastAsia"/>
          <w:b/>
          <w:bCs/>
          <w:sz w:val="32"/>
          <w:szCs w:val="32"/>
        </w:rPr>
      </w:pPr>
      <w:r>
        <w:rPr>
          <w:rFonts w:ascii="仿宋_GB2312" w:eastAsia="仿宋_GB2312" w:hAnsi="冬青黑体简体中文 W3" w:cs="冬青黑体简体中文 W3" w:hint="eastAsia"/>
          <w:b/>
          <w:bCs/>
          <w:sz w:val="32"/>
          <w:szCs w:val="32"/>
          <w:lang w:val="zh-TW"/>
        </w:rPr>
        <w:t>（三）</w:t>
      </w:r>
      <w:r>
        <w:rPr>
          <w:rFonts w:ascii="仿宋_GB2312" w:eastAsia="仿宋_GB2312" w:hAnsi="冬青黑体简体中文 W3" w:cs="冬青黑体简体中文 W3" w:hint="eastAsia"/>
          <w:b/>
          <w:bCs/>
          <w:sz w:val="32"/>
          <w:szCs w:val="32"/>
        </w:rPr>
        <w:t>新西兰多种地质地貌实地游访</w:t>
      </w:r>
    </w:p>
    <w:p w:rsidR="003C2E84" w:rsidRDefault="003C2E84" w:rsidP="003C2E84">
      <w:pPr>
        <w:spacing w:line="360" w:lineRule="auto"/>
        <w:ind w:firstLineChars="200" w:firstLine="640"/>
        <w:rPr>
          <w:rFonts w:ascii="仿宋_GB2312" w:eastAsia="仿宋_GB2312" w:hAnsi="冬青黑体简体中文 W3" w:cs="冬青黑体简体中文 W3" w:hint="eastAsia"/>
          <w:sz w:val="32"/>
          <w:szCs w:val="32"/>
        </w:rPr>
      </w:pPr>
      <w:r>
        <w:rPr>
          <w:rFonts w:ascii="仿宋_GB2312" w:eastAsia="仿宋_GB2312" w:hAnsi="Arial" w:cs="Arial Unicode MS" w:hint="eastAsia"/>
          <w:color w:val="000000"/>
          <w:kern w:val="0"/>
          <w:sz w:val="32"/>
          <w:szCs w:val="32"/>
          <w:u w:color="000000"/>
          <w:lang w:val="zh-TW"/>
        </w:rPr>
        <w:t>新西兰是由多种多样的地形地貌组成的美丽国家，壮观的冰川、独特的峡湾、高耸的山脉、广阔的草原、连绵的丘陵、茂密的亚热带雨林、神奇的火山地热区、平静的湖泊、湍急的河流、漫长</w:t>
      </w:r>
      <w:r>
        <w:rPr>
          <w:rFonts w:ascii="仿宋_GB2312" w:eastAsia="仿宋_GB2312" w:hAnsi="Arial" w:cs="Arial Unicode MS" w:hint="eastAsia"/>
          <w:color w:val="000000"/>
          <w:kern w:val="0"/>
          <w:sz w:val="32"/>
          <w:szCs w:val="32"/>
          <w:u w:color="000000"/>
          <w:lang w:val="zh-TW"/>
        </w:rPr>
        <w:lastRenderedPageBreak/>
        <w:t>的海岸线，被誉为“实景版地质博物馆”。</w:t>
      </w:r>
    </w:p>
    <w:p w:rsidR="003C2E84" w:rsidRDefault="003C2E84" w:rsidP="003C2E84">
      <w:pPr>
        <w:spacing w:line="500" w:lineRule="exact"/>
        <w:ind w:firstLineChars="200" w:firstLine="640"/>
        <w:jc w:val="left"/>
        <w:rPr>
          <w:rFonts w:ascii="仿宋_GB2312" w:eastAsia="仿宋_GB2312" w:hAnsi="冬青黑体简体中文 W3" w:cs="冬青黑体简体中文 W3" w:hint="eastAsia"/>
          <w:b/>
          <w:bCs/>
          <w:sz w:val="32"/>
          <w:szCs w:val="32"/>
          <w:lang w:val="zh-TW"/>
        </w:rPr>
      </w:pPr>
      <w:r>
        <w:rPr>
          <w:rFonts w:ascii="仿宋_GB2312" w:eastAsia="仿宋_GB2312" w:hAnsi="冬青黑体简体中文 W3" w:cs="冬青黑体简体中文 W3" w:hint="eastAsia"/>
          <w:b/>
          <w:bCs/>
          <w:sz w:val="32"/>
          <w:szCs w:val="32"/>
          <w:lang w:val="zh-TW"/>
        </w:rPr>
        <w:t>（四）访霍比特村，了解电影大片制作过程</w:t>
      </w:r>
    </w:p>
    <w:p w:rsidR="003C2E84" w:rsidRDefault="003C2E84" w:rsidP="003C2E84">
      <w:pPr>
        <w:pStyle w:val="Style1"/>
        <w:spacing w:line="560" w:lineRule="exact"/>
        <w:ind w:firstLine="640"/>
        <w:jc w:val="lef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1.霍比特村是电影《指环王》三部曲的拍摄地，依偎在新西兰北岛玛塔小农庄的英格兰式乡村风景之中，宛如童话。</w:t>
      </w:r>
    </w:p>
    <w:p w:rsidR="003C2E84" w:rsidRDefault="003C2E84" w:rsidP="003C2E84">
      <w:pPr>
        <w:pStyle w:val="Style1"/>
        <w:spacing w:line="560" w:lineRule="exact"/>
        <w:ind w:firstLine="640"/>
        <w:jc w:val="lef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2.维塔工作室为《魔戒》三部曲提供了特效制作。透过通往维塔工作室中心的窗户，你可以看到工作室的员工们是如何用支柱、模型和武器来完善电影效果的。</w:t>
      </w:r>
    </w:p>
    <w:p w:rsidR="003C2E84" w:rsidRDefault="003C2E84" w:rsidP="003C2E84">
      <w:pPr>
        <w:spacing w:line="500" w:lineRule="exact"/>
        <w:ind w:firstLineChars="200" w:firstLine="640"/>
        <w:jc w:val="left"/>
        <w:rPr>
          <w:rFonts w:ascii="黑体" w:eastAsia="黑体" w:hAnsi="黑体" w:cs="冬青黑体简体中文 W3" w:hint="eastAsia"/>
          <w:sz w:val="32"/>
          <w:szCs w:val="32"/>
        </w:rPr>
      </w:pPr>
      <w:r>
        <w:rPr>
          <w:rFonts w:ascii="黑体" w:eastAsia="黑体" w:hAnsi="黑体" w:cs="冬青黑体简体中文 W3" w:hint="eastAsia"/>
          <w:sz w:val="32"/>
          <w:szCs w:val="32"/>
        </w:rPr>
        <w:t>三、行程安排</w:t>
      </w:r>
    </w:p>
    <w:p w:rsidR="003C2E84" w:rsidRDefault="003C2E84" w:rsidP="003C2E84">
      <w:pPr>
        <w:spacing w:line="500" w:lineRule="exact"/>
        <w:ind w:firstLineChars="200" w:firstLine="640"/>
        <w:jc w:val="left"/>
        <w:rPr>
          <w:rFonts w:ascii="黑体" w:eastAsia="黑体" w:hAnsi="黑体" w:cs="冬青黑体简体中文 W3" w:hint="eastAsia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6"/>
        <w:gridCol w:w="1418"/>
        <w:gridCol w:w="1418"/>
        <w:gridCol w:w="1228"/>
        <w:gridCol w:w="1160"/>
        <w:gridCol w:w="1723"/>
        <w:gridCol w:w="1157"/>
        <w:gridCol w:w="1252"/>
        <w:gridCol w:w="1348"/>
      </w:tblGrid>
      <w:tr w:rsidR="003C2E84" w:rsidTr="005F2B0A">
        <w:trPr>
          <w:trHeight w:val="375"/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时段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 xml:space="preserve">Day1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Day2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Day3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Day4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Day5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Day6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Day7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 xml:space="preserve">Day8 </w:t>
            </w:r>
          </w:p>
        </w:tc>
      </w:tr>
      <w:tr w:rsidR="003C2E84" w:rsidTr="005F2B0A">
        <w:trPr>
          <w:trHeight w:val="375"/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上午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>全天报到、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br/>
              <w:t>出发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>抵达奥克兰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 xml:space="preserve"> 开学典礼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 xml:space="preserve">英语课堂 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 xml:space="preserve">英语课堂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 xml:space="preserve">英语课堂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 xml:space="preserve">校园参观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>课堂观摩</w:t>
            </w:r>
          </w:p>
        </w:tc>
      </w:tr>
      <w:tr w:rsidR="003C2E84" w:rsidTr="005F2B0A">
        <w:trPr>
          <w:trHeight w:val="375"/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 xml:space="preserve">下午 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 xml:space="preserve">入住酒店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 xml:space="preserve">市区观光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 xml:space="preserve">校外活动 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 xml:space="preserve">生态文化之旅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 xml:space="preserve">生态公园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 xml:space="preserve">艺术之旅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>校园参观</w:t>
            </w:r>
          </w:p>
        </w:tc>
      </w:tr>
      <w:tr w:rsidR="003C2E84" w:rsidTr="005F2B0A">
        <w:trPr>
          <w:trHeight w:val="375"/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时段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Day9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Day10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Day11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Day12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Day13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Day14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Day15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Day16</w:t>
            </w:r>
          </w:p>
        </w:tc>
      </w:tr>
      <w:tr w:rsidR="003C2E84" w:rsidTr="005F2B0A">
        <w:trPr>
          <w:trHeight w:val="375"/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 xml:space="preserve">上午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 xml:space="preserve">英语课堂 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>火虫洞、陶波湖、皮划艇、徒步、观星、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br/>
              <w:t>霍比特村、牧场参观、九十里海滩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>高尔夫</w:t>
            </w:r>
          </w:p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>课程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>闭营仪式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>抵达祖国、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br/>
              <w:t>返程</w:t>
            </w:r>
          </w:p>
        </w:tc>
      </w:tr>
      <w:tr w:rsidR="003C2E84" w:rsidTr="005F2B0A">
        <w:trPr>
          <w:trHeight w:val="37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宋体" w:cs="Tahoma"/>
                <w:b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2"/>
                <w:szCs w:val="24"/>
              </w:rPr>
              <w:t>下午</w:t>
            </w:r>
            <w:r>
              <w:rPr>
                <w:rFonts w:ascii="仿宋_GB2312" w:eastAsia="仿宋_GB2312" w:hAnsi="宋体" w:cs="Tahoma" w:hint="eastAsia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 xml:space="preserve">校园参观 </w:t>
            </w:r>
          </w:p>
        </w:tc>
        <w:tc>
          <w:tcPr>
            <w:tcW w:w="552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E84" w:rsidRDefault="003C2E84" w:rsidP="005F2B0A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8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84" w:rsidRDefault="003C2E84" w:rsidP="005F2B0A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E84" w:rsidRDefault="003C2E84" w:rsidP="005F2B0A">
            <w:pPr>
              <w:spacing w:line="360" w:lineRule="auto"/>
              <w:jc w:val="center"/>
              <w:rPr>
                <w:rFonts w:ascii="仿宋_GB2312" w:eastAsia="仿宋_GB2312" w:hAnsi="宋体" w:cs="Tahom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sz w:val="24"/>
                <w:szCs w:val="28"/>
              </w:rPr>
              <w:t>返回祖国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84" w:rsidRDefault="003C2E84" w:rsidP="005F2B0A">
            <w:pPr>
              <w:spacing w:line="360" w:lineRule="auto"/>
              <w:rPr>
                <w:rFonts w:ascii="仿宋_GB2312" w:eastAsia="仿宋_GB2312" w:hAnsi="宋体" w:cs="Tahoma"/>
                <w:color w:val="000000"/>
                <w:sz w:val="24"/>
                <w:szCs w:val="28"/>
              </w:rPr>
            </w:pPr>
          </w:p>
        </w:tc>
      </w:tr>
    </w:tbl>
    <w:p w:rsidR="003C2E84" w:rsidRDefault="003C2E84" w:rsidP="003C2E84">
      <w:pPr>
        <w:spacing w:line="5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3C2E84" w:rsidRDefault="003C2E84" w:rsidP="003C2E84">
      <w:pPr>
        <w:pStyle w:val="A5"/>
        <w:spacing w:line="500" w:lineRule="exact"/>
        <w:ind w:firstLine="630"/>
        <w:rPr>
          <w:rFonts w:ascii="仿宋_GB2312" w:eastAsia="仿宋_GB2312" w:hAnsi="冬青黑体简体中文 W3" w:cs="冬青黑体简体中文 W3" w:hint="eastAsia"/>
          <w:sz w:val="32"/>
          <w:szCs w:val="32"/>
        </w:rPr>
      </w:pPr>
    </w:p>
    <w:p w:rsidR="003C2E84" w:rsidRDefault="003C2E84" w:rsidP="003C2E84">
      <w:pPr>
        <w:spacing w:line="500" w:lineRule="exact"/>
        <w:jc w:val="left"/>
        <w:rPr>
          <w:rFonts w:ascii="仿宋_GB2312" w:eastAsia="仿宋_GB2312" w:hAnsi="冬青黑体简体中文 W3" w:cs="冬青黑体简体中文 W3"/>
          <w:b/>
          <w:sz w:val="28"/>
          <w:szCs w:val="28"/>
        </w:rPr>
      </w:pPr>
      <w:r>
        <w:rPr>
          <w:rFonts w:ascii="仿宋_GB2312" w:eastAsia="仿宋_GB2312" w:hAnsi="冬青黑体简体中文 W3" w:cs="冬青黑体简体中文 W3" w:hint="eastAsia"/>
          <w:b/>
          <w:sz w:val="28"/>
          <w:szCs w:val="28"/>
        </w:rPr>
        <w:t>注：</w:t>
      </w:r>
      <w:r>
        <w:rPr>
          <w:rFonts w:ascii="仿宋_GB2312" w:eastAsia="仿宋_GB2312" w:hAnsi="冬青黑体简体中文 W3" w:cs="冬青黑体简体中文 W3" w:hint="eastAsia"/>
          <w:sz w:val="28"/>
          <w:szCs w:val="28"/>
        </w:rPr>
        <w:t>1.因每期国际交流项目名额有限，特采取全年滚动报名方式。</w:t>
      </w:r>
    </w:p>
    <w:p w:rsidR="003C2E84" w:rsidRDefault="003C2E84" w:rsidP="003C2E84">
      <w:pPr>
        <w:spacing w:line="500" w:lineRule="exact"/>
        <w:jc w:val="left"/>
        <w:rPr>
          <w:rFonts w:ascii="仿宋_GB2312" w:eastAsia="仿宋_GB2312" w:hAnsi="冬青黑体简体中文 W3" w:cs="冬青黑体简体中文 W3" w:hint="eastAsia"/>
          <w:sz w:val="28"/>
          <w:szCs w:val="28"/>
        </w:rPr>
      </w:pPr>
      <w:r>
        <w:rPr>
          <w:rFonts w:ascii="仿宋_GB2312" w:eastAsia="仿宋_GB2312" w:hAnsi="冬青黑体简体中文 W3" w:cs="冬青黑体简体中文 W3" w:hint="eastAsia"/>
          <w:sz w:val="28"/>
          <w:szCs w:val="28"/>
        </w:rPr>
        <w:t xml:space="preserve">    2.此活动最终行程及出发事宜以中国教育学会官网“国际交流”版块最终公告为准，中国教育学会项目办公室享有最终解释权。</w:t>
      </w:r>
    </w:p>
    <w:p w:rsidR="003C2E84" w:rsidRDefault="003C2E84" w:rsidP="003C2E84">
      <w:pPr>
        <w:spacing w:line="500" w:lineRule="exact"/>
        <w:jc w:val="left"/>
        <w:rPr>
          <w:rFonts w:ascii="仿宋_GB2312" w:eastAsia="仿宋_GB2312" w:hAnsi="冬青黑体简体中文 W6" w:cs="冬青黑体简体中文 W6" w:hint="eastAsia"/>
          <w:sz w:val="28"/>
          <w:szCs w:val="28"/>
        </w:rPr>
      </w:pPr>
      <w:r>
        <w:rPr>
          <w:rFonts w:ascii="仿宋_GB2312" w:eastAsia="仿宋_GB2312" w:hAnsi="冬青黑体简体中文 W6" w:cs="冬青黑体简体中文 W6" w:hint="eastAsia"/>
          <w:sz w:val="28"/>
          <w:szCs w:val="28"/>
        </w:rPr>
        <w:t xml:space="preserve">    3.更多国际内容可登入中国教育学会官网（www.cse.edu.cn</w:t>
      </w:r>
      <w:r>
        <w:rPr>
          <w:rFonts w:ascii="仿宋_GB2312" w:eastAsia="仿宋_GB2312" w:hAnsi="冬青黑体简体中文 W6" w:cs="冬青黑体简体中文 W6"/>
          <w:sz w:val="28"/>
          <w:szCs w:val="28"/>
        </w:rPr>
        <w:t>）</w:t>
      </w:r>
      <w:r>
        <w:rPr>
          <w:rFonts w:ascii="仿宋_GB2312" w:eastAsia="仿宋_GB2312" w:hAnsi="冬青黑体简体中文 W3" w:cs="冬青黑体简体中文 W3" w:hint="eastAsia"/>
          <w:sz w:val="28"/>
          <w:szCs w:val="28"/>
        </w:rPr>
        <w:t>“国际交流”版块或电话咨询。</w:t>
      </w:r>
    </w:p>
    <w:p w:rsidR="00716D88" w:rsidRPr="003C2E84" w:rsidRDefault="00716D88"/>
    <w:sectPr w:rsidR="00716D88" w:rsidRPr="003C2E84">
      <w:footerReference w:type="default" r:id="rId4"/>
      <w:pgSz w:w="11906" w:h="16838"/>
      <w:pgMar w:top="2098" w:right="1418" w:bottom="1985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冬青黑体简体中文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冬青黑体简体中文 W6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577" w:rsidRDefault="003C2E84" w:rsidP="00F97DB9">
    <w:pPr>
      <w:pStyle w:val="a3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577" w:rsidRPr="00F97DB9" w:rsidRDefault="003C2E84">
                          <w:pPr>
                            <w:snapToGrid w:val="0"/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 w:rsidRPr="00F97DB9"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97DB9"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F97DB9"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C2E84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 w:rsidRPr="00F97DB9"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7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tmtgIAAKY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" filled="f" stroked="f">
              <v:textbox style="mso-fit-shape-to-text:t" inset="0,0,0,0">
                <w:txbxContent>
                  <w:p w:rsidR="00D11577" w:rsidRPr="00F97DB9" w:rsidRDefault="003C2E84">
                    <w:pPr>
                      <w:snapToGrid w:val="0"/>
                      <w:rPr>
                        <w:rFonts w:ascii="宋体" w:hAnsi="宋体" w:hint="eastAsia"/>
                        <w:sz w:val="28"/>
                        <w:szCs w:val="28"/>
                      </w:rPr>
                    </w:pPr>
                    <w:r w:rsidRPr="00F97DB9"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 w:rsidRPr="00F97DB9"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F97DB9"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Pr="003C2E84">
                      <w:rPr>
                        <w:rFonts w:ascii="宋体" w:hAnsi="宋体"/>
                        <w:noProof/>
                        <w:sz w:val="28"/>
                        <w:szCs w:val="28"/>
                        <w:lang w:val="en-US" w:eastAsia="zh-CN"/>
                      </w:rPr>
                      <w:t>1</w:t>
                    </w:r>
                    <w:r w:rsidRPr="00F97DB9"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84"/>
    <w:rsid w:val="003C2E84"/>
    <w:rsid w:val="00716D88"/>
    <w:rsid w:val="00806D93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5E458F-5F38-46B3-A9BC-C597A43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E8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2E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3C2E84"/>
    <w:rPr>
      <w:rFonts w:ascii="Times New Roman" w:eastAsia="宋体" w:hAnsi="Times New Roman" w:cs="Times New Roman"/>
      <w:sz w:val="18"/>
    </w:rPr>
  </w:style>
  <w:style w:type="paragraph" w:customStyle="1" w:styleId="Style1">
    <w:name w:val="_Style 1"/>
    <w:basedOn w:val="a"/>
    <w:uiPriority w:val="34"/>
    <w:qFormat/>
    <w:rsid w:val="003C2E84"/>
    <w:pPr>
      <w:ind w:firstLineChars="200" w:firstLine="420"/>
    </w:pPr>
  </w:style>
  <w:style w:type="paragraph" w:customStyle="1" w:styleId="A5">
    <w:name w:val="正文 A"/>
    <w:rsid w:val="003C2E84"/>
    <w:pPr>
      <w:spacing w:line="276" w:lineRule="auto"/>
    </w:pPr>
    <w:rPr>
      <w:rFonts w:ascii="Arial" w:eastAsia="Arial Unicode MS" w:hAnsi="Arial" w:cs="Arial Unicode MS"/>
      <w:color w:val="000000"/>
      <w:kern w:val="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2017-07-25T06:40:00Z</dcterms:created>
  <dcterms:modified xsi:type="dcterms:W3CDTF">2017-07-25T06:41:00Z</dcterms:modified>
</cp:coreProperties>
</file>