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38" w:rsidRDefault="00C13C38" w:rsidP="00C13C38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C13C38" w:rsidRDefault="00C13C38" w:rsidP="00C13C38">
      <w:pPr>
        <w:spacing w:line="7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2017年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培训</w:t>
      </w:r>
      <w:r>
        <w:rPr>
          <w:rFonts w:ascii="方正小标宋简体" w:eastAsia="方正小标宋简体" w:hint="eastAsia"/>
          <w:sz w:val="36"/>
          <w:szCs w:val="36"/>
        </w:rPr>
        <w:t>时间及地点</w:t>
      </w:r>
      <w:bookmarkEnd w:id="0"/>
    </w:p>
    <w:tbl>
      <w:tblPr>
        <w:tblStyle w:val="a3"/>
        <w:tblW w:w="5550" w:type="pct"/>
        <w:tblInd w:w="-459" w:type="dxa"/>
        <w:tblLook w:val="04A0" w:firstRow="1" w:lastRow="0" w:firstColumn="1" w:lastColumn="0" w:noHBand="0" w:noVBand="1"/>
      </w:tblPr>
      <w:tblGrid>
        <w:gridCol w:w="1043"/>
        <w:gridCol w:w="1634"/>
        <w:gridCol w:w="1634"/>
        <w:gridCol w:w="1634"/>
        <w:gridCol w:w="1634"/>
        <w:gridCol w:w="1630"/>
      </w:tblGrid>
      <w:tr w:rsidR="00C13C38" w:rsidRPr="00C13C38" w:rsidTr="00C13C38">
        <w:trPr>
          <w:trHeight w:val="554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地区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华北、东北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地区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西北地区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华东地区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西南地区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华中、华南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地区</w:t>
            </w:r>
          </w:p>
        </w:tc>
      </w:tr>
      <w:tr w:rsidR="00C13C38" w:rsidRPr="00C13C38" w:rsidTr="00C13C38">
        <w:trPr>
          <w:trHeight w:val="351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包含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省市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北京、天津、河北、山西、内蒙古、辽宁、吉林、黑龙江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陕西、甘肃、青海、宁夏、新疆、新疆生产建设兵团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上海、江苏、浙江、河南、福建、江西、山东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重庆、四川、贵州、云南、西藏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安徽、湖北、湖南、广东、广西、海南</w:t>
            </w:r>
          </w:p>
        </w:tc>
      </w:tr>
      <w:tr w:rsidR="00C13C38" w:rsidRPr="00C13C38" w:rsidTr="00C13C38">
        <w:trPr>
          <w:trHeight w:val="413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培训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地点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北京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甘肃兰州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河南郑州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四川遂宁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湖南长沙</w:t>
            </w:r>
          </w:p>
        </w:tc>
      </w:tr>
      <w:tr w:rsidR="00C13C38" w:rsidRPr="00C13C38" w:rsidTr="00C13C38">
        <w:trPr>
          <w:trHeight w:val="626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报到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7月4日9:00-17:00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7月1日9:00-17:00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7月8日9:00-17:00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7月14日9:00-17:00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7月21日9:00-17:00</w:t>
            </w:r>
          </w:p>
        </w:tc>
      </w:tr>
      <w:tr w:rsidR="00C13C38" w:rsidRPr="00C13C38" w:rsidTr="00C13C38">
        <w:trPr>
          <w:trHeight w:val="626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培训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7月5-11日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7月2-8日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7月9-15日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7月15-21日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7月22-28日</w:t>
            </w:r>
          </w:p>
        </w:tc>
      </w:tr>
      <w:tr w:rsidR="00C13C38" w:rsidRPr="00C13C38" w:rsidTr="00C13C38">
        <w:trPr>
          <w:trHeight w:val="1579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报到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及培训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地点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郁金香酒店（北京市朝阳区</w:t>
            </w:r>
            <w:proofErr w:type="gramStart"/>
            <w:r w:rsidRPr="00C13C38">
              <w:rPr>
                <w:rFonts w:ascii="仿宋_GB2312" w:eastAsia="仿宋_GB2312" w:hAnsi="宋体" w:hint="eastAsia"/>
                <w:szCs w:val="21"/>
              </w:rPr>
              <w:t>东苇路</w:t>
            </w:r>
            <w:proofErr w:type="gramEnd"/>
            <w:r w:rsidRPr="00C13C38">
              <w:rPr>
                <w:rFonts w:ascii="仿宋_GB2312" w:eastAsia="仿宋_GB2312" w:hAnsi="宋体" w:hint="eastAsia"/>
                <w:szCs w:val="21"/>
              </w:rPr>
              <w:t>金盏郁金香花园）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兰州市安宁区省委党校（兰州市安宁区北滨河路省委党校站）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郑州市黄河迎宾馆（郑州市</w:t>
            </w:r>
            <w:proofErr w:type="gramStart"/>
            <w:r w:rsidRPr="00C13C38">
              <w:rPr>
                <w:rFonts w:ascii="仿宋_GB2312" w:eastAsia="仿宋_GB2312" w:hAnsi="宋体" w:hint="eastAsia"/>
                <w:szCs w:val="21"/>
              </w:rPr>
              <w:t>惠济区迎宾</w:t>
            </w:r>
            <w:proofErr w:type="gramEnd"/>
            <w:r w:rsidRPr="00C13C38">
              <w:rPr>
                <w:rFonts w:ascii="仿宋_GB2312" w:eastAsia="仿宋_GB2312" w:hAnsi="宋体" w:hint="eastAsia"/>
                <w:szCs w:val="21"/>
              </w:rPr>
              <w:t>路1号）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遂宁市射洪外国语学校（河东经济</w:t>
            </w:r>
            <w:proofErr w:type="gramStart"/>
            <w:r w:rsidRPr="00C13C38">
              <w:rPr>
                <w:rFonts w:ascii="仿宋_GB2312" w:eastAsia="仿宋_GB2312" w:hAnsi="宋体" w:hint="eastAsia"/>
                <w:szCs w:val="21"/>
              </w:rPr>
              <w:t>开发区五杨路</w:t>
            </w:r>
            <w:proofErr w:type="gramEnd"/>
            <w:r w:rsidRPr="00C13C38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长沙市西雅国际大酒店（长沙市雨花区湘府中路117号）</w:t>
            </w:r>
          </w:p>
        </w:tc>
      </w:tr>
      <w:tr w:rsidR="00C13C38" w:rsidRPr="00C13C38" w:rsidTr="00C13C38">
        <w:trPr>
          <w:trHeight w:val="640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联系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方式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010-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51781088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0931-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7768848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0371-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66778888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0825-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6665708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0731-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88315451</w:t>
            </w:r>
          </w:p>
        </w:tc>
      </w:tr>
      <w:tr w:rsidR="00C13C38" w:rsidRPr="00C13C38" w:rsidTr="00C13C38">
        <w:trPr>
          <w:trHeight w:val="961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班主任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韩振歧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韩明全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proofErr w:type="gramStart"/>
            <w:r w:rsidRPr="00C13C38">
              <w:rPr>
                <w:rFonts w:ascii="仿宋_GB2312" w:eastAsia="仿宋_GB2312" w:hAnsi="宋体" w:hint="eastAsia"/>
                <w:szCs w:val="21"/>
              </w:rPr>
              <w:t>侯锡瑜</w:t>
            </w:r>
            <w:proofErr w:type="gramEnd"/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孙薇薇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陈志伟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刘万禄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张丽萍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proofErr w:type="gramStart"/>
            <w:r w:rsidRPr="00C13C38">
              <w:rPr>
                <w:rFonts w:ascii="仿宋_GB2312" w:eastAsia="仿宋_GB2312" w:hAnsi="宋体" w:hint="eastAsia"/>
                <w:szCs w:val="21"/>
              </w:rPr>
              <w:t>侯锡瑜</w:t>
            </w:r>
            <w:proofErr w:type="gramEnd"/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 xml:space="preserve">刘  </w:t>
            </w:r>
            <w:proofErr w:type="gramStart"/>
            <w:r w:rsidRPr="00C13C38">
              <w:rPr>
                <w:rFonts w:ascii="仿宋_GB2312" w:eastAsia="仿宋_GB2312" w:hAnsi="宋体" w:hint="eastAsia"/>
                <w:szCs w:val="21"/>
              </w:rPr>
              <w:t>颖</w:t>
            </w:r>
            <w:proofErr w:type="gramEnd"/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 xml:space="preserve">张  </w:t>
            </w:r>
            <w:proofErr w:type="gramStart"/>
            <w:r w:rsidRPr="00C13C38">
              <w:rPr>
                <w:rFonts w:ascii="仿宋_GB2312" w:eastAsia="仿宋_GB2312" w:hAnsi="宋体" w:hint="eastAsia"/>
                <w:szCs w:val="21"/>
              </w:rPr>
              <w:t>巍</w:t>
            </w:r>
            <w:proofErr w:type="gramEnd"/>
          </w:p>
        </w:tc>
      </w:tr>
      <w:tr w:rsidR="00C13C38" w:rsidRPr="00C13C38" w:rsidTr="00C13C38">
        <w:trPr>
          <w:trHeight w:val="626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联系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13146525523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13901300122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13651273322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13261007385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13641235019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18810539656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13795758798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13651273322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13810121191</w:t>
            </w:r>
          </w:p>
          <w:p w:rsidR="00C13C38" w:rsidRPr="00C13C38" w:rsidRDefault="00C13C38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C13C38">
              <w:rPr>
                <w:rFonts w:ascii="仿宋_GB2312" w:eastAsia="仿宋_GB2312" w:hAnsi="宋体" w:hint="eastAsia"/>
                <w:szCs w:val="21"/>
              </w:rPr>
              <w:t>18611695641</w:t>
            </w:r>
          </w:p>
        </w:tc>
      </w:tr>
    </w:tbl>
    <w:p w:rsidR="00716D88" w:rsidRDefault="00716D88"/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38"/>
    <w:rsid w:val="00716D88"/>
    <w:rsid w:val="00806D93"/>
    <w:rsid w:val="00C1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26EA0-304A-4909-AB7F-CCB6890E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3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C3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2017-06-13T02:40:00Z</dcterms:created>
  <dcterms:modified xsi:type="dcterms:W3CDTF">2017-06-13T02:41:00Z</dcterms:modified>
</cp:coreProperties>
</file>